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C12" w:rsidRDefault="00F45C12" w:rsidP="00A401F4"/>
    <w:p w:rsidR="00F45C12" w:rsidRDefault="00F45C12" w:rsidP="00A401F4">
      <w:pPr>
        <w:jc w:val="right"/>
        <w:sectPr w:rsidR="00F45C12" w:rsidSect="003368F0">
          <w:footerReference w:type="default" r:id="rId6"/>
          <w:pgSz w:w="12240" w:h="15840"/>
          <w:pgMar w:top="720" w:right="1296" w:bottom="1296" w:left="1296" w:header="720" w:footer="720" w:gutter="0"/>
          <w:cols w:num="2" w:space="720" w:equalWidth="0">
            <w:col w:w="1764" w:space="180"/>
            <w:col w:w="7704"/>
          </w:cols>
          <w:docGrid w:linePitch="360"/>
        </w:sectPr>
      </w:pPr>
    </w:p>
    <w:p w:rsidR="00F45C12" w:rsidRDefault="00F45C12" w:rsidP="00A401F4">
      <w:pP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left:0;text-align:left;margin-left:0;margin-top:0;width:96.35pt;height:130.2pt;z-index:-251658240;visibility:visible" wrapcoords="-169 0 -169 21476 21600 21476 21600 0 -169 0">
            <v:imagedata r:id="rId7" o:title=""/>
            <w10:wrap type="through"/>
          </v:shape>
        </w:pict>
      </w:r>
      <w:r w:rsidRPr="003368F0">
        <w:t xml:space="preserve"> </w:t>
      </w:r>
    </w:p>
    <w:p w:rsidR="00F45C12" w:rsidRDefault="00F45C12" w:rsidP="00A401F4"/>
    <w:p w:rsidR="00F45C12" w:rsidRDefault="00F45C12" w:rsidP="00A401F4">
      <w:pPr>
        <w:jc w:val="center"/>
        <w:rPr>
          <w:b/>
          <w:i/>
          <w:sz w:val="28"/>
          <w:szCs w:val="28"/>
        </w:rPr>
      </w:pPr>
      <w:smartTag w:uri="urn:schemas-microsoft-com:office:smarttags" w:element="place">
        <w:smartTag w:uri="urn:schemas-microsoft-com:office:smarttags" w:element="State">
          <w:r>
            <w:rPr>
              <w:b/>
              <w:sz w:val="28"/>
              <w:szCs w:val="28"/>
            </w:rPr>
            <w:t>IOWA</w:t>
          </w:r>
        </w:smartTag>
      </w:smartTag>
      <w:r>
        <w:rPr>
          <w:b/>
          <w:sz w:val="28"/>
          <w:szCs w:val="28"/>
        </w:rPr>
        <w:t xml:space="preserve"> PEACE OFFICERS ASSOCIATION</w:t>
      </w:r>
    </w:p>
    <w:p w:rsidR="00F45C12" w:rsidRPr="00403059" w:rsidRDefault="00F45C12" w:rsidP="00A401F4">
      <w:pPr>
        <w:jc w:val="center"/>
        <w:rPr>
          <w:b/>
          <w:i/>
          <w:sz w:val="28"/>
          <w:szCs w:val="28"/>
        </w:rPr>
      </w:pPr>
      <w:r>
        <w:rPr>
          <w:b/>
          <w:i/>
          <w:sz w:val="28"/>
          <w:szCs w:val="28"/>
        </w:rPr>
        <w:t>LEGISLATIVE UPDATE</w:t>
      </w:r>
    </w:p>
    <w:p w:rsidR="00F45C12" w:rsidRPr="00403059" w:rsidRDefault="00F45C12" w:rsidP="00A401F4">
      <w:pPr>
        <w:jc w:val="center"/>
        <w:rPr>
          <w:b/>
          <w:sz w:val="28"/>
          <w:szCs w:val="28"/>
        </w:rPr>
      </w:pPr>
    </w:p>
    <w:p w:rsidR="00F45C12" w:rsidRPr="00403059" w:rsidRDefault="00F45C12" w:rsidP="00A401F4">
      <w:pPr>
        <w:jc w:val="center"/>
        <w:rPr>
          <w:b/>
          <w:sz w:val="28"/>
          <w:szCs w:val="28"/>
        </w:rPr>
      </w:pPr>
      <w:r>
        <w:rPr>
          <w:b/>
          <w:sz w:val="28"/>
          <w:szCs w:val="28"/>
        </w:rPr>
        <w:t>January 2015</w:t>
      </w:r>
    </w:p>
    <w:p w:rsidR="00F45C12" w:rsidRDefault="00F45C12" w:rsidP="00A401F4">
      <w:pPr>
        <w:jc w:val="center"/>
      </w:pPr>
      <w:r>
        <w:t>____________________________________________</w:t>
      </w:r>
    </w:p>
    <w:p w:rsidR="00F45C12" w:rsidRDefault="00F45C12" w:rsidP="00A401F4">
      <w:pPr>
        <w:rPr>
          <w:rFonts w:ascii="Arial" w:hAnsi="Arial" w:cs="Arial"/>
        </w:rPr>
      </w:pPr>
    </w:p>
    <w:p w:rsidR="00F45C12" w:rsidRDefault="00F45C12" w:rsidP="00A401F4">
      <w:pPr>
        <w:rPr>
          <w:rFonts w:ascii="Arial" w:hAnsi="Arial" w:cs="Arial"/>
        </w:rPr>
      </w:pPr>
    </w:p>
    <w:p w:rsidR="00F45C12" w:rsidRDefault="00F45C12" w:rsidP="00A401F4"/>
    <w:p w:rsidR="00F45C12" w:rsidRDefault="00F45C12" w:rsidP="00A401F4">
      <w:r>
        <w:t xml:space="preserve">The 2015 legislative session kicked off on Monday, January 12, 2015 is the first year of the assembly’s biennial term.  Important dates include the first funnel week, which occurs the week of March 2-6, and the second funnel week, which occurs the week of March 30-April 3.  The session is scheduled to last 110 days, with the 110th day falling on May 1.  However, this does not guarantee that the session will end in 110 days.  </w:t>
      </w:r>
    </w:p>
    <w:p w:rsidR="00F45C12" w:rsidRDefault="00F45C12" w:rsidP="00A401F4"/>
    <w:p w:rsidR="00F45C12" w:rsidRDefault="00F45C12" w:rsidP="00A401F4">
      <w:pPr>
        <w:jc w:val="center"/>
        <w:rPr>
          <w:b/>
          <w:i/>
        </w:rPr>
      </w:pPr>
      <w:r w:rsidRPr="006038B1">
        <w:rPr>
          <w:b/>
          <w:i/>
        </w:rPr>
        <w:t>Governor’s Condition of the State Address</w:t>
      </w:r>
    </w:p>
    <w:p w:rsidR="00F45C12" w:rsidRDefault="00F45C12" w:rsidP="00A401F4">
      <w:pPr>
        <w:jc w:val="center"/>
      </w:pPr>
    </w:p>
    <w:p w:rsidR="00F45C12" w:rsidRPr="00A401F4" w:rsidRDefault="00F45C12" w:rsidP="00A401F4">
      <w:pPr>
        <w:rPr>
          <w:color w:val="FF0000"/>
        </w:rPr>
      </w:pPr>
      <w:r>
        <w:t xml:space="preserve">On January 13th, the Governor delivered his Condition of the State address to members of the General Assembly and the public.  </w:t>
      </w:r>
      <w:r w:rsidRPr="00A401F4">
        <w:t xml:space="preserve">In his speech entitled “Together We Can,” Governor Branstad outlined his priorities for the upcoming legislative session and briefly described his budget goals for the year. </w:t>
      </w:r>
      <w:r w:rsidRPr="00A401F4">
        <w:rPr>
          <w:color w:val="FF0000"/>
        </w:rPr>
        <w:t xml:space="preserve"> </w:t>
      </w:r>
      <w:r w:rsidRPr="00A1603E">
        <w:t>Governor Branstad’s priorities include (1) infrastructure</w:t>
      </w:r>
      <w:r>
        <w:t xml:space="preserve">, </w:t>
      </w:r>
      <w:r w:rsidRPr="00A1603E">
        <w:t xml:space="preserve">encompassing high speed broadband internet and funding for </w:t>
      </w:r>
      <w:smartTag w:uri="urn:schemas-microsoft-com:office:smarttags" w:element="place">
        <w:r w:rsidRPr="00A1603E">
          <w:t>Iowa</w:t>
        </w:r>
      </w:smartTag>
      <w:r w:rsidRPr="00A1603E">
        <w:t>’s roads and bridges</w:t>
      </w:r>
      <w:r>
        <w:t>, (</w:t>
      </w:r>
      <w:r w:rsidRPr="00A1603E">
        <w:t>2) safe and secure schools and communities, and (3) increased government transparency.</w:t>
      </w:r>
    </w:p>
    <w:p w:rsidR="00F45C12" w:rsidRPr="00A1603E" w:rsidRDefault="00F45C12" w:rsidP="00A401F4"/>
    <w:p w:rsidR="00F45C12" w:rsidRPr="00A1603E" w:rsidRDefault="00F45C12" w:rsidP="00A401F4">
      <w:r w:rsidRPr="00A1603E">
        <w:t>The Governor also proposed a balance</w:t>
      </w:r>
      <w:r>
        <w:t>d</w:t>
      </w:r>
      <w:r w:rsidRPr="00A1603E">
        <w:t xml:space="preserve"> budget that fits within the five-year budget projection</w:t>
      </w:r>
      <w:r>
        <w:t xml:space="preserve">s. and </w:t>
      </w:r>
      <w:r w:rsidRPr="00A1603E">
        <w:t>fully funds the state’s commitments incurred from recent property tax reform and education reform.</w:t>
      </w:r>
    </w:p>
    <w:p w:rsidR="00F45C12" w:rsidRDefault="00F45C12" w:rsidP="00A401F4"/>
    <w:p w:rsidR="00F45C12" w:rsidRDefault="00F45C12" w:rsidP="00A401F4">
      <w:pPr>
        <w:jc w:val="center"/>
        <w:rPr>
          <w:b/>
          <w:u w:val="single"/>
        </w:rPr>
      </w:pPr>
    </w:p>
    <w:p w:rsidR="00F45C12" w:rsidRDefault="00F45C12" w:rsidP="00A401F4">
      <w:pPr>
        <w:jc w:val="center"/>
        <w:rPr>
          <w:b/>
          <w:u w:val="single"/>
        </w:rPr>
      </w:pPr>
      <w:r>
        <w:rPr>
          <w:b/>
          <w:u w:val="single"/>
        </w:rPr>
        <w:t>LEGISLATION</w:t>
      </w:r>
    </w:p>
    <w:p w:rsidR="00F45C12" w:rsidRDefault="00F45C12" w:rsidP="00514DAD"/>
    <w:p w:rsidR="00F45C12" w:rsidRPr="00514DAD" w:rsidRDefault="00F45C12" w:rsidP="00514DAD">
      <w:r>
        <w:t>Many law enforcement and public safety related bills have already been introduced this legislative session. Below is a list of those bills, along with brief descriptions.  The language of the entire bill can be reviewed by clicking on the bill number.</w:t>
      </w:r>
    </w:p>
    <w:p w:rsidR="00F45C12" w:rsidRPr="0004692B" w:rsidRDefault="00F45C12" w:rsidP="00A401F4"/>
    <w:tbl>
      <w:tblPr>
        <w:tblW w:w="5000" w:type="pct"/>
        <w:tblCellSpacing w:w="15" w:type="dxa"/>
        <w:tblCellMar>
          <w:top w:w="15" w:type="dxa"/>
          <w:left w:w="15" w:type="dxa"/>
          <w:bottom w:w="15" w:type="dxa"/>
          <w:right w:w="15" w:type="dxa"/>
        </w:tblCellMar>
        <w:tblLook w:val="0000"/>
      </w:tblPr>
      <w:tblGrid>
        <w:gridCol w:w="1110"/>
        <w:gridCol w:w="9204"/>
      </w:tblGrid>
      <w:tr w:rsidR="00F45C12" w:rsidRPr="00D109D0" w:rsidTr="00C0718A">
        <w:trPr>
          <w:tblCellSpacing w:w="15" w:type="dxa"/>
        </w:trPr>
        <w:tc>
          <w:tcPr>
            <w:tcW w:w="516" w:type="pct"/>
            <w:noWrap/>
          </w:tcPr>
          <w:bookmarkStart w:id="0" w:name="_GoBack"/>
          <w:bookmarkEnd w:id="0"/>
          <w:p w:rsidR="00F45C12" w:rsidRPr="00D109D0" w:rsidRDefault="00F45C12" w:rsidP="00A52A8F">
            <w:r w:rsidRPr="00D109D0">
              <w:fldChar w:fldCharType="begin"/>
            </w:r>
            <w:r w:rsidRPr="00D109D0">
              <w:instrText xml:space="preserve"> HYPERLINK "http://coolice.legis.iowa.gov/cool-ice/default.asp?Category=BillInfo&amp;Service=BillBook&amp;GA=86&amp;hbill=SF15" \t "resource window" </w:instrText>
            </w:r>
            <w:r w:rsidRPr="00D109D0">
              <w:fldChar w:fldCharType="separate"/>
            </w:r>
            <w:r w:rsidRPr="00D109D0">
              <w:rPr>
                <w:rStyle w:val="Hyperlink"/>
              </w:rPr>
              <w:t>SF 15</w:t>
            </w:r>
            <w:r w:rsidRPr="00D109D0">
              <w:fldChar w:fldCharType="end"/>
            </w:r>
            <w:r w:rsidRPr="00D109D0">
              <w:t xml:space="preserve"> </w:t>
            </w:r>
          </w:p>
        </w:tc>
        <w:tc>
          <w:tcPr>
            <w:tcW w:w="4440" w:type="pct"/>
          </w:tcPr>
          <w:p w:rsidR="00F45C12" w:rsidRDefault="00F45C12" w:rsidP="00A52A8F">
            <w:r w:rsidRPr="00D109D0">
              <w:t xml:space="preserve">A bill for an act creating the criminal offense of invasion of privacy by trespassing and providing a penalty. </w:t>
            </w:r>
          </w:p>
          <w:p w:rsidR="00F45C12" w:rsidRPr="00D109D0" w:rsidRDefault="00F45C12" w:rsidP="00A52A8F"/>
        </w:tc>
      </w:tr>
      <w:tr w:rsidR="00F45C12" w:rsidRPr="00D109D0" w:rsidTr="00C0718A">
        <w:trPr>
          <w:tblCellSpacing w:w="15" w:type="dxa"/>
        </w:trPr>
        <w:tc>
          <w:tcPr>
            <w:tcW w:w="516" w:type="pct"/>
            <w:noWrap/>
          </w:tcPr>
          <w:p w:rsidR="00F45C12" w:rsidRPr="00D109D0" w:rsidRDefault="00F45C12" w:rsidP="00A52A8F">
            <w:hyperlink r:id="rId8" w:tgtFrame="resource window" w:history="1">
              <w:r w:rsidRPr="00D109D0">
                <w:rPr>
                  <w:rStyle w:val="Hyperlink"/>
                </w:rPr>
                <w:t>SF 14</w:t>
              </w:r>
            </w:hyperlink>
            <w:r w:rsidRPr="00D109D0">
              <w:t xml:space="preserve"> </w:t>
            </w:r>
          </w:p>
        </w:tc>
        <w:tc>
          <w:tcPr>
            <w:tcW w:w="4440" w:type="pct"/>
          </w:tcPr>
          <w:p w:rsidR="00F45C12" w:rsidRDefault="00F45C12" w:rsidP="00A52A8F">
            <w:r w:rsidRPr="00D109D0">
              <w:t xml:space="preserve">A bill for an act relating to the criminal offense of invasion of privacy, and providing a penalty. </w:t>
            </w:r>
          </w:p>
          <w:p w:rsidR="00F45C12" w:rsidRPr="00D109D0" w:rsidRDefault="00F45C12" w:rsidP="00A52A8F"/>
        </w:tc>
      </w:tr>
      <w:tr w:rsidR="00F45C12" w:rsidRPr="00D109D0" w:rsidTr="00C0718A">
        <w:trPr>
          <w:tblCellSpacing w:w="15" w:type="dxa"/>
        </w:trPr>
        <w:tc>
          <w:tcPr>
            <w:tcW w:w="516" w:type="pct"/>
            <w:noWrap/>
          </w:tcPr>
          <w:p w:rsidR="00F45C12" w:rsidRPr="00D109D0" w:rsidRDefault="00F45C12" w:rsidP="00A52A8F">
            <w:hyperlink r:id="rId9" w:tgtFrame="resource window" w:history="1">
              <w:r w:rsidRPr="00D109D0">
                <w:rPr>
                  <w:rStyle w:val="Hyperlink"/>
                </w:rPr>
                <w:t>SF 13</w:t>
              </w:r>
            </w:hyperlink>
            <w:r w:rsidRPr="00D109D0">
              <w:t xml:space="preserve"> </w:t>
            </w:r>
          </w:p>
        </w:tc>
        <w:tc>
          <w:tcPr>
            <w:tcW w:w="4440" w:type="pct"/>
          </w:tcPr>
          <w:p w:rsidR="00F45C12" w:rsidRDefault="00F45C12" w:rsidP="00C0718A">
            <w:r w:rsidRPr="00D109D0">
              <w:t xml:space="preserve">A bill for an act relating to the time period within which a prosecution for kidnapping in the </w:t>
            </w:r>
            <w:r>
              <w:t>first degree must be commenced.</w:t>
            </w:r>
          </w:p>
          <w:p w:rsidR="00F45C12" w:rsidRPr="00D109D0" w:rsidRDefault="00F45C12" w:rsidP="00C0718A"/>
        </w:tc>
      </w:tr>
      <w:tr w:rsidR="00F45C12" w:rsidRPr="00D109D0" w:rsidTr="00C0718A">
        <w:trPr>
          <w:tblCellSpacing w:w="15" w:type="dxa"/>
        </w:trPr>
        <w:tc>
          <w:tcPr>
            <w:tcW w:w="516" w:type="pct"/>
            <w:noWrap/>
          </w:tcPr>
          <w:p w:rsidR="00F45C12" w:rsidRPr="00C0718A" w:rsidRDefault="00F45C12" w:rsidP="00A52A8F">
            <w:pPr>
              <w:rPr>
                <w:color w:val="0000FF"/>
                <w:u w:val="single"/>
              </w:rPr>
            </w:pPr>
            <w:hyperlink r:id="rId10" w:tgtFrame="resource window" w:history="1">
              <w:r w:rsidRPr="00C0718A">
                <w:rPr>
                  <w:rStyle w:val="title"/>
                  <w:color w:val="0000FF"/>
                  <w:u w:val="single"/>
                </w:rPr>
                <w:t>SF 23</w:t>
              </w:r>
            </w:hyperlink>
            <w:r w:rsidRPr="00C0718A">
              <w:rPr>
                <w:color w:val="0000FF"/>
                <w:u w:val="single"/>
              </w:rPr>
              <w:t xml:space="preserve"> </w:t>
            </w:r>
          </w:p>
        </w:tc>
        <w:tc>
          <w:tcPr>
            <w:tcW w:w="4440" w:type="pct"/>
          </w:tcPr>
          <w:p w:rsidR="00F45C12" w:rsidRDefault="00F45C12" w:rsidP="00A52A8F">
            <w:r w:rsidRPr="00D109D0">
              <w:t xml:space="preserve">A bill for an act establishing a criminal penalty for a violent habitual offender. </w:t>
            </w:r>
          </w:p>
          <w:p w:rsidR="00F45C12" w:rsidRPr="00D109D0" w:rsidRDefault="00F45C12" w:rsidP="00A52A8F"/>
        </w:tc>
      </w:tr>
      <w:tr w:rsidR="00F45C12" w:rsidRPr="00D109D0" w:rsidTr="00C0718A">
        <w:trPr>
          <w:tblCellSpacing w:w="15" w:type="dxa"/>
        </w:trPr>
        <w:tc>
          <w:tcPr>
            <w:tcW w:w="516" w:type="pct"/>
            <w:noWrap/>
          </w:tcPr>
          <w:p w:rsidR="00F45C12" w:rsidRPr="00C0718A" w:rsidRDefault="00F45C12" w:rsidP="00A52A8F">
            <w:pPr>
              <w:rPr>
                <w:color w:val="0000FF"/>
                <w:u w:val="single"/>
              </w:rPr>
            </w:pPr>
            <w:hyperlink r:id="rId11" w:tgtFrame="resource window" w:history="1">
              <w:r w:rsidRPr="00C0718A">
                <w:rPr>
                  <w:rStyle w:val="title"/>
                  <w:color w:val="0000FF"/>
                  <w:u w:val="single"/>
                </w:rPr>
                <w:t>SF 20</w:t>
              </w:r>
            </w:hyperlink>
            <w:r w:rsidRPr="00C0718A">
              <w:rPr>
                <w:color w:val="0000FF"/>
                <w:u w:val="single"/>
              </w:rPr>
              <w:t xml:space="preserve"> </w:t>
            </w:r>
          </w:p>
        </w:tc>
        <w:tc>
          <w:tcPr>
            <w:tcW w:w="4440" w:type="pct"/>
          </w:tcPr>
          <w:p w:rsidR="00F45C12" w:rsidRDefault="00F45C12" w:rsidP="00A52A8F">
            <w:r w:rsidRPr="00D109D0">
              <w:t xml:space="preserve">A bill for an act providing access and communication through the </w:t>
            </w:r>
            <w:smartTag w:uri="urn:schemas-microsoft-com:office:smarttags" w:element="place">
              <w:r w:rsidRPr="00D109D0">
                <w:t>Iowa</w:t>
              </w:r>
            </w:smartTag>
            <w:r w:rsidRPr="00D109D0">
              <w:t xml:space="preserve"> communications network between local law enforcement agencies, E911 public safety answering points, and related facilities. </w:t>
            </w:r>
          </w:p>
          <w:p w:rsidR="00F45C12" w:rsidRPr="00D109D0" w:rsidRDefault="00F45C12" w:rsidP="00A52A8F"/>
        </w:tc>
      </w:tr>
      <w:tr w:rsidR="00F45C12" w:rsidRPr="00D109D0" w:rsidTr="00C0718A">
        <w:trPr>
          <w:tblCellSpacing w:w="15" w:type="dxa"/>
        </w:trPr>
        <w:tc>
          <w:tcPr>
            <w:tcW w:w="516" w:type="pct"/>
            <w:noWrap/>
          </w:tcPr>
          <w:p w:rsidR="00F45C12" w:rsidRPr="00C0718A" w:rsidRDefault="00F45C12" w:rsidP="00A52A8F">
            <w:pPr>
              <w:rPr>
                <w:color w:val="0000FF"/>
                <w:u w:val="single"/>
              </w:rPr>
            </w:pPr>
            <w:hyperlink r:id="rId12" w:tgtFrame="resource window" w:history="1">
              <w:r w:rsidRPr="00C0718A">
                <w:rPr>
                  <w:rStyle w:val="title"/>
                  <w:color w:val="0000FF"/>
                  <w:u w:val="single"/>
                </w:rPr>
                <w:t>SF 19</w:t>
              </w:r>
            </w:hyperlink>
            <w:r w:rsidRPr="00C0718A">
              <w:rPr>
                <w:color w:val="0000FF"/>
                <w:u w:val="single"/>
              </w:rPr>
              <w:t xml:space="preserve"> </w:t>
            </w:r>
          </w:p>
        </w:tc>
        <w:tc>
          <w:tcPr>
            <w:tcW w:w="4440" w:type="pct"/>
          </w:tcPr>
          <w:p w:rsidR="00F45C12" w:rsidRDefault="00F45C12" w:rsidP="00A52A8F">
            <w:r w:rsidRPr="00D109D0">
              <w:t xml:space="preserve">A bill for an act relating to the determination of city population for purposes of civil service commissions. </w:t>
            </w:r>
          </w:p>
          <w:p w:rsidR="00F45C12" w:rsidRPr="00D109D0" w:rsidRDefault="00F45C12" w:rsidP="00A52A8F"/>
        </w:tc>
      </w:tr>
      <w:tr w:rsidR="00F45C12" w:rsidRPr="00D109D0" w:rsidTr="005015FA">
        <w:trPr>
          <w:tblCellSpacing w:w="15" w:type="dxa"/>
        </w:trPr>
        <w:tc>
          <w:tcPr>
            <w:tcW w:w="516" w:type="pct"/>
            <w:noWrap/>
          </w:tcPr>
          <w:p w:rsidR="00F45C12" w:rsidRPr="004E12A7" w:rsidRDefault="00F45C12" w:rsidP="00A52A8F">
            <w:pPr>
              <w:rPr>
                <w:color w:val="0000FF"/>
                <w:u w:val="single"/>
              </w:rPr>
            </w:pPr>
            <w:hyperlink r:id="rId13" w:tgtFrame="resource window" w:history="1">
              <w:r w:rsidRPr="004E12A7">
                <w:rPr>
                  <w:rStyle w:val="title"/>
                  <w:color w:val="0000FF"/>
                  <w:u w:val="single"/>
                </w:rPr>
                <w:t>SSB 1011</w:t>
              </w:r>
            </w:hyperlink>
            <w:r w:rsidRPr="004E12A7">
              <w:rPr>
                <w:color w:val="0000FF"/>
                <w:u w:val="single"/>
              </w:rPr>
              <w:t xml:space="preserve"> </w:t>
            </w:r>
          </w:p>
        </w:tc>
        <w:tc>
          <w:tcPr>
            <w:tcW w:w="4440" w:type="pct"/>
          </w:tcPr>
          <w:p w:rsidR="00F45C12" w:rsidRDefault="00F45C12" w:rsidP="00A52A8F">
            <w:r w:rsidRPr="00D109D0">
              <w:t>A study bill for an act relating to kidnapping of a minor, and providing penalties.</w:t>
            </w:r>
          </w:p>
          <w:p w:rsidR="00F45C12" w:rsidRPr="00D109D0" w:rsidRDefault="00F45C12" w:rsidP="00A52A8F"/>
        </w:tc>
      </w:tr>
      <w:tr w:rsidR="00F45C12" w:rsidRPr="00D109D0" w:rsidTr="005015FA">
        <w:trPr>
          <w:tblCellSpacing w:w="15" w:type="dxa"/>
        </w:trPr>
        <w:tc>
          <w:tcPr>
            <w:tcW w:w="516" w:type="pct"/>
            <w:noWrap/>
          </w:tcPr>
          <w:p w:rsidR="00F45C12" w:rsidRPr="004E12A7" w:rsidRDefault="00F45C12" w:rsidP="00A52A8F">
            <w:pPr>
              <w:rPr>
                <w:color w:val="0000FF"/>
                <w:u w:val="single"/>
              </w:rPr>
            </w:pPr>
            <w:hyperlink r:id="rId14" w:tgtFrame="resource window" w:history="1">
              <w:r w:rsidRPr="004E12A7">
                <w:rPr>
                  <w:rStyle w:val="title"/>
                  <w:color w:val="0000FF"/>
                  <w:u w:val="single"/>
                </w:rPr>
                <w:t>SSB 1010</w:t>
              </w:r>
            </w:hyperlink>
            <w:r w:rsidRPr="004E12A7">
              <w:rPr>
                <w:color w:val="0000FF"/>
                <w:u w:val="single"/>
              </w:rPr>
              <w:t xml:space="preserve"> </w:t>
            </w:r>
          </w:p>
        </w:tc>
        <w:tc>
          <w:tcPr>
            <w:tcW w:w="4440" w:type="pct"/>
          </w:tcPr>
          <w:p w:rsidR="00F45C12" w:rsidRDefault="00F45C12" w:rsidP="00A52A8F">
            <w:r w:rsidRPr="00D109D0">
              <w:t xml:space="preserve">A study bill for an act relating to the disposition of seized firearms or ammunition. </w:t>
            </w:r>
          </w:p>
          <w:p w:rsidR="00F45C12" w:rsidRPr="00D109D0" w:rsidRDefault="00F45C12" w:rsidP="00A52A8F"/>
        </w:tc>
      </w:tr>
      <w:tr w:rsidR="00F45C12" w:rsidRPr="00D109D0" w:rsidTr="00985D17">
        <w:trPr>
          <w:tblCellSpacing w:w="15" w:type="dxa"/>
        </w:trPr>
        <w:tc>
          <w:tcPr>
            <w:tcW w:w="516" w:type="pct"/>
            <w:noWrap/>
          </w:tcPr>
          <w:p w:rsidR="00F45C12" w:rsidRPr="00985D17" w:rsidRDefault="00F45C12" w:rsidP="00A52A8F">
            <w:pPr>
              <w:rPr>
                <w:color w:val="0000FF"/>
                <w:u w:val="single"/>
              </w:rPr>
            </w:pPr>
            <w:hyperlink r:id="rId15" w:tgtFrame="resource window" w:history="1">
              <w:r w:rsidRPr="00985D17">
                <w:rPr>
                  <w:rStyle w:val="Hyperlink"/>
                </w:rPr>
                <w:t>SSB 1005</w:t>
              </w:r>
            </w:hyperlink>
            <w:r w:rsidRPr="00985D17">
              <w:rPr>
                <w:color w:val="0000FF"/>
                <w:u w:val="single"/>
              </w:rPr>
              <w:t xml:space="preserve"> </w:t>
            </w:r>
          </w:p>
        </w:tc>
        <w:tc>
          <w:tcPr>
            <w:tcW w:w="4440" w:type="pct"/>
          </w:tcPr>
          <w:p w:rsidR="00F45C12" w:rsidRDefault="00F45C12" w:rsidP="00A52A8F">
            <w:r w:rsidRPr="00D109D0">
              <w:t>A study bill for an act relating to the reclassification of marijuana, including tetrahydrocannabinols, and the possession of marijuana, and providing a penalt</w:t>
            </w:r>
            <w:r>
              <w:t xml:space="preserve">y. </w:t>
            </w:r>
          </w:p>
          <w:p w:rsidR="00F45C12" w:rsidRPr="00D109D0" w:rsidRDefault="00F45C12" w:rsidP="00A52A8F"/>
        </w:tc>
      </w:tr>
      <w:tr w:rsidR="00F45C12" w:rsidRPr="00D109D0" w:rsidTr="00985D17">
        <w:trPr>
          <w:tblCellSpacing w:w="15" w:type="dxa"/>
        </w:trPr>
        <w:tc>
          <w:tcPr>
            <w:tcW w:w="516" w:type="pct"/>
            <w:noWrap/>
          </w:tcPr>
          <w:p w:rsidR="00F45C12" w:rsidRPr="00985D17" w:rsidRDefault="00F45C12" w:rsidP="00A52A8F">
            <w:pPr>
              <w:rPr>
                <w:color w:val="0000FF"/>
                <w:u w:val="single"/>
              </w:rPr>
            </w:pPr>
            <w:hyperlink r:id="rId16" w:tgtFrame="resource window" w:history="1">
              <w:r w:rsidRPr="00985D17">
                <w:rPr>
                  <w:rStyle w:val="Hyperlink"/>
                </w:rPr>
                <w:t>SSB 1003</w:t>
              </w:r>
            </w:hyperlink>
            <w:r w:rsidRPr="00985D17">
              <w:rPr>
                <w:color w:val="0000FF"/>
                <w:u w:val="single"/>
              </w:rPr>
              <w:t xml:space="preserve"> </w:t>
            </w:r>
          </w:p>
        </w:tc>
        <w:tc>
          <w:tcPr>
            <w:tcW w:w="4440" w:type="pct"/>
          </w:tcPr>
          <w:p w:rsidR="00F45C12" w:rsidRDefault="00F45C12" w:rsidP="00A52A8F">
            <w:r w:rsidRPr="00D109D0">
              <w:t>A study bill for an act to provide that peace officers and retired peace officers qualify as classroom driver education instructor</w:t>
            </w:r>
            <w:r>
              <w:t>s.</w:t>
            </w:r>
          </w:p>
          <w:p w:rsidR="00F45C12" w:rsidRPr="00D109D0" w:rsidRDefault="00F45C12" w:rsidP="00A52A8F"/>
        </w:tc>
      </w:tr>
      <w:tr w:rsidR="00F45C12" w:rsidRPr="00D109D0" w:rsidTr="00985D17">
        <w:trPr>
          <w:tblCellSpacing w:w="15" w:type="dxa"/>
        </w:trPr>
        <w:tc>
          <w:tcPr>
            <w:tcW w:w="516" w:type="pct"/>
            <w:noWrap/>
          </w:tcPr>
          <w:p w:rsidR="00F45C12" w:rsidRPr="00985D17" w:rsidRDefault="00F45C12" w:rsidP="00A52A8F">
            <w:pPr>
              <w:rPr>
                <w:color w:val="0000FF"/>
                <w:u w:val="single"/>
              </w:rPr>
            </w:pPr>
            <w:hyperlink r:id="rId17" w:tgtFrame="resource window" w:history="1">
              <w:r w:rsidRPr="00985D17">
                <w:rPr>
                  <w:rStyle w:val="Hyperlink"/>
                </w:rPr>
                <w:t>SF 38</w:t>
              </w:r>
            </w:hyperlink>
            <w:r w:rsidRPr="00985D17">
              <w:rPr>
                <w:color w:val="0000FF"/>
                <w:u w:val="single"/>
              </w:rPr>
              <w:t xml:space="preserve"> </w:t>
            </w:r>
          </w:p>
        </w:tc>
        <w:tc>
          <w:tcPr>
            <w:tcW w:w="4440" w:type="pct"/>
          </w:tcPr>
          <w:p w:rsidR="00F45C12" w:rsidRDefault="00F45C12" w:rsidP="00A52A8F">
            <w:r w:rsidRPr="00D109D0">
              <w:t xml:space="preserve">A bill for an act relating to the transfer of real property by requiring disclosure of the use of property for the manufacture, use, storage, or sale of methamphetamine and making penalties applicable. </w:t>
            </w:r>
          </w:p>
          <w:p w:rsidR="00F45C12" w:rsidRPr="00D109D0" w:rsidRDefault="00F45C12" w:rsidP="00A52A8F"/>
        </w:tc>
      </w:tr>
      <w:tr w:rsidR="00F45C12" w:rsidRPr="00D109D0" w:rsidTr="00985D17">
        <w:trPr>
          <w:tblCellSpacing w:w="15" w:type="dxa"/>
        </w:trPr>
        <w:tc>
          <w:tcPr>
            <w:tcW w:w="516" w:type="pct"/>
            <w:noWrap/>
          </w:tcPr>
          <w:p w:rsidR="00F45C12" w:rsidRPr="00985D17" w:rsidRDefault="00F45C12" w:rsidP="00A52A8F">
            <w:pPr>
              <w:rPr>
                <w:color w:val="0000FF"/>
                <w:u w:val="single"/>
              </w:rPr>
            </w:pPr>
            <w:hyperlink r:id="rId18" w:tgtFrame="resource window" w:history="1">
              <w:r w:rsidRPr="00985D17">
                <w:rPr>
                  <w:rStyle w:val="Hyperlink"/>
                </w:rPr>
                <w:t>HF 33</w:t>
              </w:r>
            </w:hyperlink>
            <w:r w:rsidRPr="00985D17">
              <w:rPr>
                <w:color w:val="0000FF"/>
                <w:u w:val="single"/>
              </w:rPr>
              <w:t xml:space="preserve"> </w:t>
            </w:r>
          </w:p>
        </w:tc>
        <w:tc>
          <w:tcPr>
            <w:tcW w:w="4440" w:type="pct"/>
          </w:tcPr>
          <w:p w:rsidR="00F45C12" w:rsidRDefault="00F45C12" w:rsidP="00A52A8F">
            <w:r w:rsidRPr="00D109D0">
              <w:t xml:space="preserve">A bill for an act relating to eligibility for a temporary restricted driver's license for habitual offenders also convicted of operating a vehicle with a suspended driver's license. </w:t>
            </w:r>
          </w:p>
          <w:p w:rsidR="00F45C12" w:rsidRPr="00D109D0" w:rsidRDefault="00F45C12" w:rsidP="00A52A8F"/>
        </w:tc>
      </w:tr>
      <w:tr w:rsidR="00F45C12" w:rsidRPr="00D109D0" w:rsidTr="00985D17">
        <w:trPr>
          <w:tblCellSpacing w:w="15" w:type="dxa"/>
        </w:trPr>
        <w:tc>
          <w:tcPr>
            <w:tcW w:w="516" w:type="pct"/>
            <w:noWrap/>
          </w:tcPr>
          <w:p w:rsidR="00F45C12" w:rsidRPr="00985D17" w:rsidRDefault="00F45C12" w:rsidP="00A52A8F">
            <w:pPr>
              <w:rPr>
                <w:color w:val="0000FF"/>
                <w:u w:val="single"/>
              </w:rPr>
            </w:pPr>
            <w:hyperlink r:id="rId19" w:tgtFrame="resource window" w:history="1">
              <w:r w:rsidRPr="00985D17">
                <w:rPr>
                  <w:rStyle w:val="Hyperlink"/>
                </w:rPr>
                <w:t>HF 32</w:t>
              </w:r>
            </w:hyperlink>
            <w:r w:rsidRPr="00985D17">
              <w:rPr>
                <w:color w:val="0000FF"/>
                <w:u w:val="single"/>
              </w:rPr>
              <w:t xml:space="preserve"> </w:t>
            </w:r>
          </w:p>
        </w:tc>
        <w:tc>
          <w:tcPr>
            <w:tcW w:w="4440" w:type="pct"/>
          </w:tcPr>
          <w:p w:rsidR="00F45C12" w:rsidRDefault="00F45C12" w:rsidP="00A52A8F">
            <w:r w:rsidRPr="00D109D0">
              <w:t xml:space="preserve">A bill for an act establishing a motor vehicle insurance verification program, establishing fees, and including penalty and effective date provisions. </w:t>
            </w:r>
          </w:p>
          <w:p w:rsidR="00F45C12" w:rsidRPr="00D109D0" w:rsidRDefault="00F45C12" w:rsidP="00A52A8F"/>
        </w:tc>
      </w:tr>
      <w:tr w:rsidR="00F45C12" w:rsidRPr="00D109D0" w:rsidTr="00985D17">
        <w:trPr>
          <w:tblCellSpacing w:w="15" w:type="dxa"/>
        </w:trPr>
        <w:tc>
          <w:tcPr>
            <w:tcW w:w="516" w:type="pct"/>
            <w:noWrap/>
          </w:tcPr>
          <w:p w:rsidR="00F45C12" w:rsidRPr="00985D17" w:rsidRDefault="00F45C12" w:rsidP="00A52A8F">
            <w:pPr>
              <w:rPr>
                <w:color w:val="0000FF"/>
                <w:u w:val="single"/>
              </w:rPr>
            </w:pPr>
            <w:hyperlink r:id="rId20" w:tgtFrame="resource window" w:history="1">
              <w:r w:rsidRPr="00985D17">
                <w:rPr>
                  <w:rStyle w:val="Hyperlink"/>
                </w:rPr>
                <w:t>HF 3</w:t>
              </w:r>
            </w:hyperlink>
            <w:r w:rsidRPr="00985D17">
              <w:rPr>
                <w:color w:val="0000FF"/>
                <w:u w:val="single"/>
              </w:rPr>
              <w:t xml:space="preserve"> </w:t>
            </w:r>
          </w:p>
        </w:tc>
        <w:tc>
          <w:tcPr>
            <w:tcW w:w="4440" w:type="pct"/>
          </w:tcPr>
          <w:p w:rsidR="00F45C12" w:rsidRDefault="00F45C12" w:rsidP="00A52A8F">
            <w:r w:rsidRPr="00D109D0">
              <w:t xml:space="preserve">A bill for an act relating to invasion of privacy, and providing penalties. </w:t>
            </w:r>
          </w:p>
          <w:p w:rsidR="00F45C12" w:rsidRPr="00D109D0" w:rsidRDefault="00F45C12" w:rsidP="00A52A8F"/>
        </w:tc>
      </w:tr>
      <w:tr w:rsidR="00F45C12" w:rsidRPr="00D109D0" w:rsidTr="00985D17">
        <w:trPr>
          <w:tblCellSpacing w:w="15" w:type="dxa"/>
        </w:trPr>
        <w:tc>
          <w:tcPr>
            <w:tcW w:w="516" w:type="pct"/>
            <w:noWrap/>
          </w:tcPr>
          <w:p w:rsidR="00F45C12" w:rsidRPr="00985D17" w:rsidRDefault="00F45C12" w:rsidP="00A52A8F">
            <w:pPr>
              <w:rPr>
                <w:color w:val="0000FF"/>
                <w:u w:val="single"/>
              </w:rPr>
            </w:pPr>
            <w:hyperlink r:id="rId21" w:tgtFrame="resource window" w:history="1">
              <w:r w:rsidRPr="00985D17">
                <w:rPr>
                  <w:rStyle w:val="Hyperlink"/>
                </w:rPr>
                <w:t>HF 25</w:t>
              </w:r>
            </w:hyperlink>
            <w:r w:rsidRPr="00985D17">
              <w:rPr>
                <w:color w:val="0000FF"/>
                <w:u w:val="single"/>
              </w:rPr>
              <w:t xml:space="preserve"> </w:t>
            </w:r>
          </w:p>
        </w:tc>
        <w:tc>
          <w:tcPr>
            <w:tcW w:w="4440" w:type="pct"/>
          </w:tcPr>
          <w:p w:rsidR="00F45C12" w:rsidRDefault="00F45C12" w:rsidP="00A52A8F">
            <w:r w:rsidRPr="00D109D0">
              <w:t xml:space="preserve">A bill for an act concerning the use of a mobile telephone while driving and providing penalties. </w:t>
            </w:r>
          </w:p>
          <w:p w:rsidR="00F45C12" w:rsidRPr="00D109D0" w:rsidRDefault="00F45C12" w:rsidP="00A52A8F"/>
        </w:tc>
      </w:tr>
      <w:tr w:rsidR="00F45C12" w:rsidRPr="00D109D0" w:rsidTr="00985D17">
        <w:trPr>
          <w:tblCellSpacing w:w="15" w:type="dxa"/>
        </w:trPr>
        <w:tc>
          <w:tcPr>
            <w:tcW w:w="516" w:type="pct"/>
            <w:noWrap/>
          </w:tcPr>
          <w:p w:rsidR="00F45C12" w:rsidRPr="00985D17" w:rsidRDefault="00F45C12" w:rsidP="00A52A8F">
            <w:pPr>
              <w:rPr>
                <w:color w:val="0000FF"/>
                <w:u w:val="single"/>
              </w:rPr>
            </w:pPr>
            <w:hyperlink r:id="rId22" w:tgtFrame="resource window" w:history="1">
              <w:r w:rsidRPr="00985D17">
                <w:rPr>
                  <w:rStyle w:val="Hyperlink"/>
                </w:rPr>
                <w:t>HF 15</w:t>
              </w:r>
            </w:hyperlink>
            <w:r w:rsidRPr="00985D17">
              <w:rPr>
                <w:color w:val="0000FF"/>
                <w:u w:val="single"/>
              </w:rPr>
              <w:t xml:space="preserve"> </w:t>
            </w:r>
          </w:p>
        </w:tc>
        <w:tc>
          <w:tcPr>
            <w:tcW w:w="4440" w:type="pct"/>
          </w:tcPr>
          <w:p w:rsidR="00F45C12" w:rsidRDefault="00F45C12" w:rsidP="00A52A8F">
            <w:r w:rsidRPr="00D109D0">
              <w:t xml:space="preserve">A bill for an act relating to an assault that occurs between persons in an intimate relationship and the crime of domestic abuse assault and making penalties applicable. </w:t>
            </w:r>
          </w:p>
          <w:p w:rsidR="00F45C12" w:rsidRPr="00D109D0" w:rsidRDefault="00F45C12" w:rsidP="00A52A8F"/>
        </w:tc>
      </w:tr>
      <w:tr w:rsidR="00F45C12" w:rsidRPr="00D109D0" w:rsidTr="00985D17">
        <w:trPr>
          <w:tblCellSpacing w:w="15" w:type="dxa"/>
        </w:trPr>
        <w:tc>
          <w:tcPr>
            <w:tcW w:w="516" w:type="pct"/>
            <w:noWrap/>
          </w:tcPr>
          <w:p w:rsidR="00F45C12" w:rsidRPr="00985D17" w:rsidRDefault="00F45C12" w:rsidP="00A52A8F">
            <w:pPr>
              <w:rPr>
                <w:color w:val="0000FF"/>
                <w:u w:val="single"/>
              </w:rPr>
            </w:pPr>
            <w:hyperlink r:id="rId23" w:tgtFrame="resource window" w:history="1">
              <w:r w:rsidRPr="00985D17">
                <w:rPr>
                  <w:rStyle w:val="Hyperlink"/>
                </w:rPr>
                <w:t>SSB 1041</w:t>
              </w:r>
            </w:hyperlink>
            <w:r w:rsidRPr="00985D17">
              <w:rPr>
                <w:color w:val="0000FF"/>
                <w:u w:val="single"/>
              </w:rPr>
              <w:t xml:space="preserve"> </w:t>
            </w:r>
          </w:p>
        </w:tc>
        <w:tc>
          <w:tcPr>
            <w:tcW w:w="4440" w:type="pct"/>
          </w:tcPr>
          <w:p w:rsidR="00F45C12" w:rsidRDefault="00F45C12" w:rsidP="00A52A8F">
            <w:r w:rsidRPr="00D109D0">
              <w:t>A study bill for an act relating to the use of electronic communication devices while driving and making penalties applicab</w:t>
            </w:r>
            <w:r>
              <w:t>le.</w:t>
            </w:r>
          </w:p>
          <w:p w:rsidR="00F45C12" w:rsidRPr="00D109D0" w:rsidRDefault="00F45C12" w:rsidP="00A52A8F"/>
        </w:tc>
      </w:tr>
      <w:tr w:rsidR="00F45C12" w:rsidRPr="00D109D0" w:rsidTr="00985D17">
        <w:trPr>
          <w:tblCellSpacing w:w="15" w:type="dxa"/>
        </w:trPr>
        <w:tc>
          <w:tcPr>
            <w:tcW w:w="516" w:type="pct"/>
            <w:noWrap/>
          </w:tcPr>
          <w:p w:rsidR="00F45C12" w:rsidRPr="00985D17" w:rsidRDefault="00F45C12" w:rsidP="00A52A8F">
            <w:pPr>
              <w:rPr>
                <w:color w:val="0000FF"/>
                <w:u w:val="single"/>
              </w:rPr>
            </w:pPr>
            <w:hyperlink r:id="rId24" w:tgtFrame="resource window" w:history="1">
              <w:r w:rsidRPr="00985D17">
                <w:rPr>
                  <w:rStyle w:val="Hyperlink"/>
                </w:rPr>
                <w:t>SSB 1040</w:t>
              </w:r>
            </w:hyperlink>
            <w:r w:rsidRPr="00985D17">
              <w:rPr>
                <w:color w:val="0000FF"/>
                <w:u w:val="single"/>
              </w:rPr>
              <w:t xml:space="preserve"> </w:t>
            </w:r>
          </w:p>
        </w:tc>
        <w:tc>
          <w:tcPr>
            <w:tcW w:w="4440" w:type="pct"/>
          </w:tcPr>
          <w:p w:rsidR="00F45C12" w:rsidRDefault="00F45C12" w:rsidP="00A52A8F">
            <w:r w:rsidRPr="00D109D0">
              <w:t>A study bill for an act relating to the use of blue and white lighting devices and reflectors during snow and ice treatment and removal, making penalties applicable, and including</w:t>
            </w:r>
            <w:r>
              <w:t xml:space="preserve"> sunset date provisions.</w:t>
            </w:r>
          </w:p>
          <w:p w:rsidR="00F45C12" w:rsidRPr="00D109D0" w:rsidRDefault="00F45C12" w:rsidP="00A52A8F"/>
        </w:tc>
      </w:tr>
      <w:tr w:rsidR="00F45C12" w:rsidRPr="00D109D0" w:rsidTr="00985D17">
        <w:trPr>
          <w:tblCellSpacing w:w="15" w:type="dxa"/>
        </w:trPr>
        <w:tc>
          <w:tcPr>
            <w:tcW w:w="516" w:type="pct"/>
            <w:noWrap/>
          </w:tcPr>
          <w:p w:rsidR="00F45C12" w:rsidRPr="00985D17" w:rsidRDefault="00F45C12" w:rsidP="00A52A8F">
            <w:pPr>
              <w:rPr>
                <w:color w:val="0000FF"/>
                <w:u w:val="single"/>
              </w:rPr>
            </w:pPr>
            <w:hyperlink r:id="rId25" w:tgtFrame="resource window" w:history="1">
              <w:r w:rsidRPr="00985D17">
                <w:rPr>
                  <w:rStyle w:val="Hyperlink"/>
                </w:rPr>
                <w:t>SF 9</w:t>
              </w:r>
            </w:hyperlink>
            <w:r w:rsidRPr="00985D17">
              <w:rPr>
                <w:color w:val="0000FF"/>
                <w:u w:val="single"/>
              </w:rPr>
              <w:t xml:space="preserve"> </w:t>
            </w:r>
          </w:p>
        </w:tc>
        <w:tc>
          <w:tcPr>
            <w:tcW w:w="4440" w:type="pct"/>
          </w:tcPr>
          <w:p w:rsidR="00F45C12" w:rsidRDefault="00F45C12" w:rsidP="00A52A8F">
            <w:r w:rsidRPr="00D109D0">
              <w:t xml:space="preserve">A bill for an act prohibiting the use of automated traffic law enforcement systems and requiring the removal of existing systems, and including effective date provisions. </w:t>
            </w:r>
          </w:p>
          <w:p w:rsidR="00F45C12" w:rsidRPr="00D109D0" w:rsidRDefault="00F45C12" w:rsidP="00A52A8F"/>
        </w:tc>
      </w:tr>
      <w:tr w:rsidR="00F45C12" w:rsidRPr="00D109D0" w:rsidTr="004E12A7">
        <w:trPr>
          <w:tblCellSpacing w:w="15" w:type="dxa"/>
        </w:trPr>
        <w:tc>
          <w:tcPr>
            <w:tcW w:w="516" w:type="pct"/>
            <w:noWrap/>
          </w:tcPr>
          <w:p w:rsidR="00F45C12" w:rsidRPr="004E12A7" w:rsidRDefault="00F45C12" w:rsidP="00A52A8F">
            <w:pPr>
              <w:rPr>
                <w:color w:val="0000FF"/>
                <w:u w:val="single"/>
              </w:rPr>
            </w:pPr>
            <w:hyperlink r:id="rId26" w:tgtFrame="resource window" w:history="1">
              <w:r w:rsidRPr="004E12A7">
                <w:rPr>
                  <w:rStyle w:val="Hyperlink"/>
                </w:rPr>
                <w:t>HSB 39</w:t>
              </w:r>
            </w:hyperlink>
            <w:r w:rsidRPr="004E12A7">
              <w:rPr>
                <w:color w:val="0000FF"/>
                <w:u w:val="single"/>
              </w:rPr>
              <w:t xml:space="preserve"> </w:t>
            </w:r>
          </w:p>
        </w:tc>
        <w:tc>
          <w:tcPr>
            <w:tcW w:w="4440" w:type="pct"/>
          </w:tcPr>
          <w:p w:rsidR="00F45C12" w:rsidRDefault="00F45C12" w:rsidP="00A52A8F">
            <w:r w:rsidRPr="00D109D0">
              <w:t xml:space="preserve">A study bill relating to state and school antiharassment and antibullying policies, providing for training for school personnel, establishing a bullying and violence prevention student mentoring pilot program, and making appropriations. </w:t>
            </w:r>
          </w:p>
          <w:p w:rsidR="00F45C12" w:rsidRPr="00D109D0" w:rsidRDefault="00F45C12" w:rsidP="00A52A8F"/>
        </w:tc>
      </w:tr>
      <w:tr w:rsidR="00F45C12" w:rsidRPr="00D109D0" w:rsidTr="004E12A7">
        <w:trPr>
          <w:tblCellSpacing w:w="15" w:type="dxa"/>
        </w:trPr>
        <w:tc>
          <w:tcPr>
            <w:tcW w:w="516" w:type="pct"/>
            <w:noWrap/>
          </w:tcPr>
          <w:p w:rsidR="00F45C12" w:rsidRPr="004E12A7" w:rsidRDefault="00F45C12" w:rsidP="00A52A8F">
            <w:pPr>
              <w:rPr>
                <w:color w:val="0000FF"/>
                <w:u w:val="single"/>
              </w:rPr>
            </w:pPr>
            <w:hyperlink r:id="rId27" w:tgtFrame="resource window" w:history="1">
              <w:r w:rsidRPr="004E12A7">
                <w:rPr>
                  <w:rStyle w:val="Hyperlink"/>
                </w:rPr>
                <w:t>SF 49</w:t>
              </w:r>
            </w:hyperlink>
            <w:r w:rsidRPr="004E12A7">
              <w:rPr>
                <w:color w:val="0000FF"/>
                <w:u w:val="single"/>
              </w:rPr>
              <w:t xml:space="preserve"> </w:t>
            </w:r>
          </w:p>
        </w:tc>
        <w:tc>
          <w:tcPr>
            <w:tcW w:w="4440" w:type="pct"/>
          </w:tcPr>
          <w:p w:rsidR="00F45C12" w:rsidRDefault="00F45C12" w:rsidP="00A52A8F">
            <w:r w:rsidRPr="00D109D0">
              <w:t xml:space="preserve">A bill for an act relating to size, weight, and load limit applicability to authorized emergency vehicles. </w:t>
            </w:r>
          </w:p>
          <w:p w:rsidR="00F45C12" w:rsidRPr="00D109D0" w:rsidRDefault="00F45C12" w:rsidP="00A52A8F"/>
        </w:tc>
      </w:tr>
      <w:tr w:rsidR="00F45C12" w:rsidRPr="00D109D0" w:rsidTr="004E12A7">
        <w:trPr>
          <w:tblCellSpacing w:w="15" w:type="dxa"/>
        </w:trPr>
        <w:tc>
          <w:tcPr>
            <w:tcW w:w="516" w:type="pct"/>
            <w:noWrap/>
          </w:tcPr>
          <w:p w:rsidR="00F45C12" w:rsidRPr="004E12A7" w:rsidRDefault="00F45C12" w:rsidP="00A52A8F">
            <w:pPr>
              <w:rPr>
                <w:color w:val="0000FF"/>
                <w:u w:val="single"/>
              </w:rPr>
            </w:pPr>
            <w:hyperlink r:id="rId28" w:tgtFrame="resource window" w:history="1">
              <w:r w:rsidRPr="004E12A7">
                <w:rPr>
                  <w:rStyle w:val="Hyperlink"/>
                </w:rPr>
                <w:t>SF 43</w:t>
              </w:r>
            </w:hyperlink>
            <w:r w:rsidRPr="004E12A7">
              <w:rPr>
                <w:color w:val="0000FF"/>
                <w:u w:val="single"/>
              </w:rPr>
              <w:t xml:space="preserve"> </w:t>
            </w:r>
          </w:p>
        </w:tc>
        <w:tc>
          <w:tcPr>
            <w:tcW w:w="4440" w:type="pct"/>
          </w:tcPr>
          <w:p w:rsidR="00F45C12" w:rsidRDefault="00F45C12" w:rsidP="00A52A8F">
            <w:r w:rsidRPr="00D109D0">
              <w:t xml:space="preserve">A bill for an act increasing the default speed limit on hard surface roads to sixty miles per hour. </w:t>
            </w:r>
          </w:p>
          <w:p w:rsidR="00F45C12" w:rsidRPr="00D109D0" w:rsidRDefault="00F45C12" w:rsidP="00A52A8F"/>
        </w:tc>
      </w:tr>
      <w:tr w:rsidR="00F45C12" w:rsidRPr="00D109D0" w:rsidTr="004E12A7">
        <w:trPr>
          <w:tblCellSpacing w:w="15" w:type="dxa"/>
        </w:trPr>
        <w:tc>
          <w:tcPr>
            <w:tcW w:w="516" w:type="pct"/>
            <w:noWrap/>
          </w:tcPr>
          <w:p w:rsidR="00F45C12" w:rsidRPr="004E12A7" w:rsidRDefault="00F45C12" w:rsidP="00A52A8F">
            <w:pPr>
              <w:rPr>
                <w:color w:val="0000FF"/>
                <w:u w:val="single"/>
              </w:rPr>
            </w:pPr>
            <w:hyperlink r:id="rId29" w:tgtFrame="resource window" w:history="1">
              <w:r w:rsidRPr="004E12A7">
                <w:rPr>
                  <w:rStyle w:val="Hyperlink"/>
                </w:rPr>
                <w:t>HF 56</w:t>
              </w:r>
            </w:hyperlink>
            <w:r w:rsidRPr="004E12A7">
              <w:rPr>
                <w:color w:val="0000FF"/>
                <w:u w:val="single"/>
              </w:rPr>
              <w:t xml:space="preserve"> </w:t>
            </w:r>
          </w:p>
        </w:tc>
        <w:tc>
          <w:tcPr>
            <w:tcW w:w="4440" w:type="pct"/>
          </w:tcPr>
          <w:p w:rsidR="00F45C12" w:rsidRDefault="00F45C12" w:rsidP="00A52A8F">
            <w:r w:rsidRPr="00D109D0">
              <w:t xml:space="preserve">A bill for an act requiring the use of lighted headlamps on motor vehicles at all times of operation and making a penalty applicable. </w:t>
            </w:r>
          </w:p>
          <w:p w:rsidR="00F45C12" w:rsidRPr="00D109D0" w:rsidRDefault="00F45C12" w:rsidP="00A52A8F"/>
        </w:tc>
      </w:tr>
      <w:tr w:rsidR="00F45C12" w:rsidRPr="00D109D0" w:rsidTr="004E12A7">
        <w:trPr>
          <w:tblCellSpacing w:w="15" w:type="dxa"/>
        </w:trPr>
        <w:tc>
          <w:tcPr>
            <w:tcW w:w="516" w:type="pct"/>
            <w:noWrap/>
          </w:tcPr>
          <w:p w:rsidR="00F45C12" w:rsidRPr="004E12A7" w:rsidRDefault="00F45C12" w:rsidP="00A52A8F">
            <w:pPr>
              <w:rPr>
                <w:color w:val="0000FF"/>
                <w:u w:val="single"/>
              </w:rPr>
            </w:pPr>
            <w:hyperlink r:id="rId30" w:tgtFrame="resource window" w:history="1">
              <w:r w:rsidRPr="004E12A7">
                <w:rPr>
                  <w:rStyle w:val="Hyperlink"/>
                </w:rPr>
                <w:t>HF 55</w:t>
              </w:r>
            </w:hyperlink>
            <w:r w:rsidRPr="004E12A7">
              <w:rPr>
                <w:color w:val="0000FF"/>
                <w:u w:val="single"/>
              </w:rPr>
              <w:t xml:space="preserve"> </w:t>
            </w:r>
          </w:p>
        </w:tc>
        <w:tc>
          <w:tcPr>
            <w:tcW w:w="4440" w:type="pct"/>
          </w:tcPr>
          <w:p w:rsidR="00F45C12" w:rsidRDefault="00F45C12" w:rsidP="00A52A8F">
            <w:r w:rsidRPr="00D109D0">
              <w:t xml:space="preserve">A bill for an act permitting a tax refund for fuel used to provide emergency medical services by certain privately owned entities. </w:t>
            </w:r>
          </w:p>
          <w:p w:rsidR="00F45C12" w:rsidRPr="00D109D0" w:rsidRDefault="00F45C12" w:rsidP="00A52A8F"/>
        </w:tc>
      </w:tr>
      <w:tr w:rsidR="00F45C12" w:rsidRPr="00D109D0" w:rsidTr="004E12A7">
        <w:trPr>
          <w:tblCellSpacing w:w="15" w:type="dxa"/>
        </w:trPr>
        <w:tc>
          <w:tcPr>
            <w:tcW w:w="516" w:type="pct"/>
            <w:noWrap/>
          </w:tcPr>
          <w:p w:rsidR="00F45C12" w:rsidRPr="004E12A7" w:rsidRDefault="00F45C12" w:rsidP="00A52A8F">
            <w:pPr>
              <w:rPr>
                <w:color w:val="0000FF"/>
                <w:u w:val="single"/>
              </w:rPr>
            </w:pPr>
            <w:hyperlink r:id="rId31" w:tgtFrame="resource window" w:history="1">
              <w:r w:rsidRPr="004E12A7">
                <w:rPr>
                  <w:rStyle w:val="Hyperlink"/>
                </w:rPr>
                <w:t>HF 54</w:t>
              </w:r>
            </w:hyperlink>
            <w:r w:rsidRPr="004E12A7">
              <w:rPr>
                <w:color w:val="0000FF"/>
                <w:u w:val="single"/>
              </w:rPr>
              <w:t xml:space="preserve"> </w:t>
            </w:r>
          </w:p>
        </w:tc>
        <w:tc>
          <w:tcPr>
            <w:tcW w:w="4440" w:type="pct"/>
          </w:tcPr>
          <w:p w:rsidR="00F45C12" w:rsidRDefault="00F45C12" w:rsidP="00A52A8F">
            <w:r w:rsidRPr="00D109D0">
              <w:t xml:space="preserve">A bill for an act requiring wireless communications service providers to provide call locations in circumstances of emergency, making penalties applicable, and including effective date provisions. </w:t>
            </w:r>
          </w:p>
          <w:p w:rsidR="00F45C12" w:rsidRPr="00D109D0" w:rsidRDefault="00F45C12" w:rsidP="00A52A8F"/>
        </w:tc>
      </w:tr>
      <w:tr w:rsidR="00F45C12" w:rsidRPr="00D109D0" w:rsidTr="004E12A7">
        <w:trPr>
          <w:tblCellSpacing w:w="15" w:type="dxa"/>
        </w:trPr>
        <w:tc>
          <w:tcPr>
            <w:tcW w:w="516" w:type="pct"/>
            <w:noWrap/>
          </w:tcPr>
          <w:p w:rsidR="00F45C12" w:rsidRPr="004E12A7" w:rsidRDefault="00F45C12" w:rsidP="00A52A8F">
            <w:pPr>
              <w:rPr>
                <w:color w:val="0000FF"/>
                <w:u w:val="single"/>
              </w:rPr>
            </w:pPr>
            <w:hyperlink r:id="rId32" w:tgtFrame="resource window" w:history="1">
              <w:r w:rsidRPr="004E12A7">
                <w:rPr>
                  <w:rStyle w:val="Hyperlink"/>
                </w:rPr>
                <w:t>HF 53</w:t>
              </w:r>
            </w:hyperlink>
            <w:r w:rsidRPr="004E12A7">
              <w:rPr>
                <w:color w:val="0000FF"/>
                <w:u w:val="single"/>
              </w:rPr>
              <w:t xml:space="preserve"> </w:t>
            </w:r>
          </w:p>
        </w:tc>
        <w:tc>
          <w:tcPr>
            <w:tcW w:w="4440" w:type="pct"/>
          </w:tcPr>
          <w:p w:rsidR="00F45C12" w:rsidRDefault="00F45C12" w:rsidP="00A52A8F">
            <w:r w:rsidRPr="00D109D0">
              <w:t xml:space="preserve">A bill for an act eliminating the twelve-year look-back provision for determining whether an offense for operating-while-intoxicated is a second or subsequent offense. </w:t>
            </w:r>
          </w:p>
          <w:p w:rsidR="00F45C12" w:rsidRPr="00D109D0" w:rsidRDefault="00F45C12" w:rsidP="00A52A8F"/>
        </w:tc>
      </w:tr>
      <w:tr w:rsidR="00F45C12" w:rsidRPr="00D109D0" w:rsidTr="004E12A7">
        <w:trPr>
          <w:tblCellSpacing w:w="15" w:type="dxa"/>
        </w:trPr>
        <w:tc>
          <w:tcPr>
            <w:tcW w:w="516" w:type="pct"/>
            <w:noWrap/>
          </w:tcPr>
          <w:p w:rsidR="00F45C12" w:rsidRPr="004E12A7" w:rsidRDefault="00F45C12" w:rsidP="00A52A8F">
            <w:pPr>
              <w:rPr>
                <w:color w:val="0000FF"/>
                <w:u w:val="single"/>
              </w:rPr>
            </w:pPr>
            <w:hyperlink r:id="rId33" w:tgtFrame="resource window" w:history="1">
              <w:r w:rsidRPr="004E12A7">
                <w:rPr>
                  <w:rStyle w:val="Hyperlink"/>
                </w:rPr>
                <w:t>HF 52</w:t>
              </w:r>
            </w:hyperlink>
            <w:r w:rsidRPr="004E12A7">
              <w:rPr>
                <w:color w:val="0000FF"/>
                <w:u w:val="single"/>
              </w:rPr>
              <w:t xml:space="preserve"> </w:t>
            </w:r>
          </w:p>
        </w:tc>
        <w:tc>
          <w:tcPr>
            <w:tcW w:w="4440" w:type="pct"/>
          </w:tcPr>
          <w:p w:rsidR="00F45C12" w:rsidRDefault="00F45C12" w:rsidP="00A52A8F">
            <w:r w:rsidRPr="00D109D0">
              <w:t xml:space="preserve">A bill for an act relating to the justifiable use of reasonable force and providing a remedy. </w:t>
            </w:r>
          </w:p>
          <w:p w:rsidR="00F45C12" w:rsidRPr="00D109D0" w:rsidRDefault="00F45C12" w:rsidP="00A52A8F"/>
        </w:tc>
      </w:tr>
      <w:tr w:rsidR="00F45C12" w:rsidRPr="00D109D0" w:rsidTr="004E12A7">
        <w:trPr>
          <w:tblCellSpacing w:w="15" w:type="dxa"/>
        </w:trPr>
        <w:tc>
          <w:tcPr>
            <w:tcW w:w="516" w:type="pct"/>
            <w:noWrap/>
          </w:tcPr>
          <w:p w:rsidR="00F45C12" w:rsidRPr="004E12A7" w:rsidRDefault="00F45C12" w:rsidP="00A52A8F">
            <w:pPr>
              <w:rPr>
                <w:color w:val="0000FF"/>
                <w:u w:val="single"/>
              </w:rPr>
            </w:pPr>
            <w:hyperlink r:id="rId34" w:tgtFrame="resource window" w:history="1">
              <w:r w:rsidRPr="004E12A7">
                <w:rPr>
                  <w:rStyle w:val="Hyperlink"/>
                </w:rPr>
                <w:t>HF 45</w:t>
              </w:r>
            </w:hyperlink>
            <w:r w:rsidRPr="004E12A7">
              <w:rPr>
                <w:color w:val="0000FF"/>
                <w:u w:val="single"/>
              </w:rPr>
              <w:t xml:space="preserve"> </w:t>
            </w:r>
          </w:p>
        </w:tc>
        <w:tc>
          <w:tcPr>
            <w:tcW w:w="4440" w:type="pct"/>
          </w:tcPr>
          <w:p w:rsidR="00F45C12" w:rsidRDefault="00F45C12" w:rsidP="00A52A8F">
            <w:r w:rsidRPr="00D109D0">
              <w:t xml:space="preserve">A bill for an act relating to the regulation of firearms and ammunition in a state of public emergency and providing a remedy. </w:t>
            </w:r>
          </w:p>
          <w:p w:rsidR="00F45C12" w:rsidRPr="00D109D0" w:rsidRDefault="00F45C12" w:rsidP="00A52A8F"/>
        </w:tc>
      </w:tr>
      <w:tr w:rsidR="00F45C12" w:rsidRPr="00D109D0" w:rsidTr="004E12A7">
        <w:trPr>
          <w:tblCellSpacing w:w="15" w:type="dxa"/>
        </w:trPr>
        <w:tc>
          <w:tcPr>
            <w:tcW w:w="516" w:type="pct"/>
            <w:noWrap/>
          </w:tcPr>
          <w:p w:rsidR="00F45C12" w:rsidRPr="004E12A7" w:rsidRDefault="00F45C12" w:rsidP="00A52A8F">
            <w:pPr>
              <w:rPr>
                <w:color w:val="0000FF"/>
                <w:u w:val="single"/>
              </w:rPr>
            </w:pPr>
            <w:hyperlink r:id="rId35" w:tgtFrame="resource window" w:history="1">
              <w:r w:rsidRPr="004E12A7">
                <w:rPr>
                  <w:rStyle w:val="Hyperlink"/>
                </w:rPr>
                <w:t>SSB 1044</w:t>
              </w:r>
            </w:hyperlink>
            <w:r w:rsidRPr="004E12A7">
              <w:rPr>
                <w:color w:val="0000FF"/>
                <w:u w:val="single"/>
              </w:rPr>
              <w:t xml:space="preserve"> </w:t>
            </w:r>
          </w:p>
        </w:tc>
        <w:tc>
          <w:tcPr>
            <w:tcW w:w="4440" w:type="pct"/>
          </w:tcPr>
          <w:p w:rsidR="00F45C12" w:rsidRDefault="00F45C12" w:rsidP="00A52A8F">
            <w:r w:rsidRPr="00D109D0">
              <w:t>A study bill for an act relating to state and school antiharassment and antibullying policies, providing for training for school personnel, establishing a bullying and violence prevention student mentoring pilot program, and making appropriations.</w:t>
            </w:r>
          </w:p>
          <w:p w:rsidR="00F45C12" w:rsidRPr="00D109D0" w:rsidRDefault="00F45C12" w:rsidP="00A52A8F"/>
        </w:tc>
      </w:tr>
      <w:tr w:rsidR="00F45C12" w:rsidRPr="00D109D0" w:rsidTr="004E12A7">
        <w:trPr>
          <w:tblCellSpacing w:w="15" w:type="dxa"/>
        </w:trPr>
        <w:tc>
          <w:tcPr>
            <w:tcW w:w="516" w:type="pct"/>
            <w:noWrap/>
          </w:tcPr>
          <w:p w:rsidR="00F45C12" w:rsidRPr="004E12A7" w:rsidRDefault="00F45C12" w:rsidP="00A52A8F">
            <w:pPr>
              <w:rPr>
                <w:color w:val="0000FF"/>
                <w:u w:val="single"/>
              </w:rPr>
            </w:pPr>
            <w:hyperlink r:id="rId36" w:tgtFrame="resource window" w:history="1">
              <w:r w:rsidRPr="004E12A7">
                <w:rPr>
                  <w:rStyle w:val="Hyperlink"/>
                </w:rPr>
                <w:t>SF 51</w:t>
              </w:r>
            </w:hyperlink>
            <w:r w:rsidRPr="004E12A7">
              <w:rPr>
                <w:color w:val="0000FF"/>
                <w:u w:val="single"/>
              </w:rPr>
              <w:t xml:space="preserve"> </w:t>
            </w:r>
          </w:p>
        </w:tc>
        <w:tc>
          <w:tcPr>
            <w:tcW w:w="4440" w:type="pct"/>
          </w:tcPr>
          <w:p w:rsidR="00F45C12" w:rsidRDefault="00F45C12" w:rsidP="00A52A8F">
            <w:r w:rsidRPr="00D109D0">
              <w:t xml:space="preserve">A bill for an act relating to certain animals confined in motor vehicles, including by creating a criminal offense, providing for the taking and disposition of such animals, and providing penalties. </w:t>
            </w:r>
          </w:p>
          <w:p w:rsidR="00F45C12" w:rsidRPr="00D109D0" w:rsidRDefault="00F45C12" w:rsidP="00A52A8F"/>
        </w:tc>
      </w:tr>
      <w:tr w:rsidR="00F45C12" w:rsidRPr="00D109D0" w:rsidTr="004E12A7">
        <w:trPr>
          <w:tblCellSpacing w:w="15" w:type="dxa"/>
        </w:trPr>
        <w:tc>
          <w:tcPr>
            <w:tcW w:w="516" w:type="pct"/>
            <w:noWrap/>
          </w:tcPr>
          <w:p w:rsidR="00F45C12" w:rsidRPr="004E12A7" w:rsidRDefault="00F45C12" w:rsidP="00A52A8F">
            <w:pPr>
              <w:rPr>
                <w:color w:val="0000FF"/>
                <w:u w:val="single"/>
              </w:rPr>
            </w:pPr>
            <w:hyperlink r:id="rId37" w:tgtFrame="resource window" w:history="1">
              <w:r w:rsidRPr="004E12A7">
                <w:rPr>
                  <w:rStyle w:val="Hyperlink"/>
                </w:rPr>
                <w:t>HF 78</w:t>
              </w:r>
            </w:hyperlink>
            <w:r w:rsidRPr="004E12A7">
              <w:rPr>
                <w:color w:val="0000FF"/>
                <w:u w:val="single"/>
              </w:rPr>
              <w:t xml:space="preserve"> </w:t>
            </w:r>
          </w:p>
        </w:tc>
        <w:tc>
          <w:tcPr>
            <w:tcW w:w="4440" w:type="pct"/>
          </w:tcPr>
          <w:p w:rsidR="00F45C12" w:rsidRDefault="00F45C12" w:rsidP="00A52A8F">
            <w:r w:rsidRPr="00D109D0">
              <w:t xml:space="preserve">A bill for an act relating to the expungement of not-guilty verdicts and dismissed criminal-charge records. </w:t>
            </w:r>
          </w:p>
          <w:p w:rsidR="00F45C12" w:rsidRPr="00D109D0" w:rsidRDefault="00F45C12" w:rsidP="00A52A8F"/>
        </w:tc>
      </w:tr>
      <w:tr w:rsidR="00F45C12" w:rsidRPr="00D109D0" w:rsidTr="004E12A7">
        <w:trPr>
          <w:tblCellSpacing w:w="15" w:type="dxa"/>
        </w:trPr>
        <w:tc>
          <w:tcPr>
            <w:tcW w:w="516" w:type="pct"/>
            <w:noWrap/>
          </w:tcPr>
          <w:p w:rsidR="00F45C12" w:rsidRPr="004E12A7" w:rsidRDefault="00F45C12" w:rsidP="00A52A8F">
            <w:pPr>
              <w:rPr>
                <w:color w:val="0000FF"/>
                <w:u w:val="single"/>
              </w:rPr>
            </w:pPr>
            <w:hyperlink r:id="rId38" w:tgtFrame="resource window" w:history="1">
              <w:r w:rsidRPr="004E12A7">
                <w:rPr>
                  <w:rStyle w:val="Hyperlink"/>
                </w:rPr>
                <w:t>HF 69</w:t>
              </w:r>
            </w:hyperlink>
            <w:r w:rsidRPr="004E12A7">
              <w:rPr>
                <w:color w:val="0000FF"/>
                <w:u w:val="single"/>
              </w:rPr>
              <w:t xml:space="preserve"> </w:t>
            </w:r>
          </w:p>
        </w:tc>
        <w:tc>
          <w:tcPr>
            <w:tcW w:w="4440" w:type="pct"/>
          </w:tcPr>
          <w:p w:rsidR="00F45C12" w:rsidRDefault="00F45C12" w:rsidP="00A52A8F">
            <w:r w:rsidRPr="00D109D0">
              <w:t xml:space="preserve">A bill for an act modifying earned time for a person who kidnaps a minor and is required to register as a sex offender. </w:t>
            </w:r>
          </w:p>
          <w:p w:rsidR="00F45C12" w:rsidRPr="00D109D0" w:rsidRDefault="00F45C12" w:rsidP="00A52A8F"/>
        </w:tc>
      </w:tr>
      <w:tr w:rsidR="00F45C12" w:rsidRPr="00D109D0" w:rsidTr="004E12A7">
        <w:trPr>
          <w:tblCellSpacing w:w="15" w:type="dxa"/>
        </w:trPr>
        <w:tc>
          <w:tcPr>
            <w:tcW w:w="516" w:type="pct"/>
            <w:noWrap/>
          </w:tcPr>
          <w:p w:rsidR="00F45C12" w:rsidRPr="004E12A7" w:rsidRDefault="00F45C12" w:rsidP="00A52A8F">
            <w:pPr>
              <w:rPr>
                <w:color w:val="0000FF"/>
                <w:u w:val="single"/>
              </w:rPr>
            </w:pPr>
            <w:hyperlink r:id="rId39" w:tgtFrame="resource window" w:history="1">
              <w:r w:rsidRPr="004E12A7">
                <w:rPr>
                  <w:rStyle w:val="Hyperlink"/>
                </w:rPr>
                <w:t>HF 60</w:t>
              </w:r>
            </w:hyperlink>
            <w:r w:rsidRPr="004E12A7">
              <w:rPr>
                <w:color w:val="0000FF"/>
                <w:u w:val="single"/>
              </w:rPr>
              <w:t xml:space="preserve"> </w:t>
            </w:r>
          </w:p>
        </w:tc>
        <w:tc>
          <w:tcPr>
            <w:tcW w:w="4440" w:type="pct"/>
          </w:tcPr>
          <w:p w:rsidR="00F45C12" w:rsidRDefault="00F45C12" w:rsidP="00A52A8F">
            <w:r w:rsidRPr="00D109D0">
              <w:t xml:space="preserve">A bill for an act relating to the possession and distribution of marijuana, and providing penalties. </w:t>
            </w:r>
          </w:p>
          <w:p w:rsidR="00F45C12" w:rsidRPr="00D109D0" w:rsidRDefault="00F45C12" w:rsidP="00A52A8F"/>
        </w:tc>
      </w:tr>
      <w:tr w:rsidR="00F45C12" w:rsidRPr="00D109D0" w:rsidTr="004E12A7">
        <w:trPr>
          <w:tblCellSpacing w:w="15" w:type="dxa"/>
        </w:trPr>
        <w:tc>
          <w:tcPr>
            <w:tcW w:w="516" w:type="pct"/>
            <w:noWrap/>
          </w:tcPr>
          <w:p w:rsidR="00F45C12" w:rsidRPr="004E12A7" w:rsidRDefault="00F45C12" w:rsidP="00A52A8F">
            <w:pPr>
              <w:rPr>
                <w:color w:val="0000FF"/>
                <w:u w:val="single"/>
              </w:rPr>
            </w:pPr>
            <w:hyperlink r:id="rId40" w:tgtFrame="resource window" w:history="1">
              <w:r w:rsidRPr="004E12A7">
                <w:rPr>
                  <w:rStyle w:val="Hyperlink"/>
                </w:rPr>
                <w:t>HF 59</w:t>
              </w:r>
            </w:hyperlink>
            <w:r w:rsidRPr="004E12A7">
              <w:rPr>
                <w:color w:val="0000FF"/>
                <w:u w:val="single"/>
              </w:rPr>
              <w:t xml:space="preserve"> </w:t>
            </w:r>
          </w:p>
        </w:tc>
        <w:tc>
          <w:tcPr>
            <w:tcW w:w="4440" w:type="pct"/>
          </w:tcPr>
          <w:p w:rsidR="00F45C12" w:rsidRDefault="00F45C12" w:rsidP="00A52A8F">
            <w:r w:rsidRPr="00D109D0">
              <w:t xml:space="preserve">A bill for an act relating to state preemption of firearms, firearm accessories, and ammunition regulation by political subdivisions, and including penalties and remedies and applicability provisions. </w:t>
            </w:r>
          </w:p>
          <w:p w:rsidR="00F45C12" w:rsidRPr="00D109D0" w:rsidRDefault="00F45C12" w:rsidP="00A52A8F"/>
        </w:tc>
      </w:tr>
      <w:tr w:rsidR="00F45C12" w:rsidRPr="00D109D0" w:rsidTr="004E12A7">
        <w:trPr>
          <w:tblCellSpacing w:w="15" w:type="dxa"/>
        </w:trPr>
        <w:tc>
          <w:tcPr>
            <w:tcW w:w="516" w:type="pct"/>
            <w:noWrap/>
          </w:tcPr>
          <w:p w:rsidR="00F45C12" w:rsidRPr="004E12A7" w:rsidRDefault="00F45C12" w:rsidP="00A52A8F">
            <w:pPr>
              <w:rPr>
                <w:color w:val="0000FF"/>
                <w:u w:val="single"/>
              </w:rPr>
            </w:pPr>
            <w:hyperlink r:id="rId41" w:tgtFrame="resource window" w:history="1">
              <w:r w:rsidRPr="004E12A7">
                <w:rPr>
                  <w:rStyle w:val="Hyperlink"/>
                </w:rPr>
                <w:t>SSB 1080</w:t>
              </w:r>
            </w:hyperlink>
            <w:r w:rsidRPr="004E12A7">
              <w:rPr>
                <w:color w:val="0000FF"/>
                <w:u w:val="single"/>
              </w:rPr>
              <w:t xml:space="preserve"> </w:t>
            </w:r>
          </w:p>
        </w:tc>
        <w:tc>
          <w:tcPr>
            <w:tcW w:w="4440" w:type="pct"/>
          </w:tcPr>
          <w:p w:rsidR="00F45C12" w:rsidRDefault="00F45C12" w:rsidP="00A52A8F">
            <w:r w:rsidRPr="00D109D0">
              <w:t xml:space="preserve">A study bill for an act relating to the issuance of and violations of civil protective orders and criminal no=contact orders and modifying penalties. </w:t>
            </w:r>
          </w:p>
          <w:p w:rsidR="00F45C12" w:rsidRPr="00D109D0" w:rsidRDefault="00F45C12" w:rsidP="00A52A8F"/>
        </w:tc>
      </w:tr>
      <w:tr w:rsidR="00F45C12" w:rsidRPr="00D109D0" w:rsidTr="004E12A7">
        <w:trPr>
          <w:tblCellSpacing w:w="15" w:type="dxa"/>
        </w:trPr>
        <w:tc>
          <w:tcPr>
            <w:tcW w:w="516" w:type="pct"/>
            <w:noWrap/>
          </w:tcPr>
          <w:p w:rsidR="00F45C12" w:rsidRPr="004E12A7" w:rsidRDefault="00F45C12" w:rsidP="00A52A8F">
            <w:pPr>
              <w:rPr>
                <w:color w:val="0000FF"/>
                <w:u w:val="single"/>
              </w:rPr>
            </w:pPr>
            <w:hyperlink r:id="rId42" w:tgtFrame="resource window" w:history="1">
              <w:r w:rsidRPr="004E12A7">
                <w:rPr>
                  <w:rStyle w:val="Hyperlink"/>
                </w:rPr>
                <w:t>SSB 1073</w:t>
              </w:r>
            </w:hyperlink>
            <w:r w:rsidRPr="004E12A7">
              <w:rPr>
                <w:color w:val="0000FF"/>
                <w:u w:val="single"/>
              </w:rPr>
              <w:t xml:space="preserve"> </w:t>
            </w:r>
          </w:p>
        </w:tc>
        <w:tc>
          <w:tcPr>
            <w:tcW w:w="4440" w:type="pct"/>
          </w:tcPr>
          <w:p w:rsidR="00F45C12" w:rsidRDefault="00F45C12" w:rsidP="00A52A8F">
            <w:r w:rsidRPr="00D109D0">
              <w:t xml:space="preserve">A study bill for an act relating to governmental bodies and advisory bodies and public notice requirements under the open meetings law and the confidentiality of peace officers' investigative reports under the open records law. </w:t>
            </w:r>
          </w:p>
          <w:p w:rsidR="00F45C12" w:rsidRPr="00D109D0" w:rsidRDefault="00F45C12" w:rsidP="00A52A8F"/>
        </w:tc>
      </w:tr>
      <w:tr w:rsidR="00F45C12" w:rsidRPr="00D109D0" w:rsidTr="004E12A7">
        <w:trPr>
          <w:tblCellSpacing w:w="15" w:type="dxa"/>
        </w:trPr>
        <w:tc>
          <w:tcPr>
            <w:tcW w:w="516" w:type="pct"/>
            <w:noWrap/>
          </w:tcPr>
          <w:p w:rsidR="00F45C12" w:rsidRPr="004E12A7" w:rsidRDefault="00F45C12" w:rsidP="00A52A8F">
            <w:pPr>
              <w:rPr>
                <w:color w:val="0000FF"/>
                <w:u w:val="single"/>
              </w:rPr>
            </w:pPr>
            <w:hyperlink r:id="rId43" w:tgtFrame="resource window" w:history="1">
              <w:r w:rsidRPr="004E12A7">
                <w:rPr>
                  <w:rStyle w:val="Hyperlink"/>
                </w:rPr>
                <w:t>SSB 1072</w:t>
              </w:r>
            </w:hyperlink>
            <w:r w:rsidRPr="004E12A7">
              <w:rPr>
                <w:color w:val="0000FF"/>
                <w:u w:val="single"/>
              </w:rPr>
              <w:t xml:space="preserve"> </w:t>
            </w:r>
          </w:p>
        </w:tc>
        <w:tc>
          <w:tcPr>
            <w:tcW w:w="4440" w:type="pct"/>
          </w:tcPr>
          <w:p w:rsidR="00F45C12" w:rsidRDefault="00F45C12" w:rsidP="00A52A8F">
            <w:r w:rsidRPr="00D109D0">
              <w:t xml:space="preserve">A study bill for an act concerning government accountability, relating to state employee bonuses, personnel records and settlement agreements and disciplinary actions, and citizen interaction with state government, and including effective date and retroactive applicability provisions. </w:t>
            </w:r>
          </w:p>
          <w:p w:rsidR="00F45C12" w:rsidRPr="00D109D0" w:rsidRDefault="00F45C12" w:rsidP="00A52A8F"/>
        </w:tc>
      </w:tr>
      <w:tr w:rsidR="00F45C12" w:rsidTr="004E12A7">
        <w:trPr>
          <w:tblCellSpacing w:w="15" w:type="dxa"/>
        </w:trPr>
        <w:tc>
          <w:tcPr>
            <w:tcW w:w="516" w:type="pct"/>
            <w:noWrap/>
          </w:tcPr>
          <w:p w:rsidR="00F45C12" w:rsidRPr="004E12A7" w:rsidRDefault="00F45C12" w:rsidP="00A52A8F">
            <w:pPr>
              <w:rPr>
                <w:color w:val="0000FF"/>
                <w:u w:val="single"/>
              </w:rPr>
            </w:pPr>
            <w:hyperlink r:id="rId44" w:tgtFrame="resource window" w:history="1">
              <w:r w:rsidRPr="004E12A7">
                <w:rPr>
                  <w:rStyle w:val="Hyperlink"/>
                </w:rPr>
                <w:t>SF 68</w:t>
              </w:r>
            </w:hyperlink>
            <w:r w:rsidRPr="004E12A7">
              <w:rPr>
                <w:color w:val="0000FF"/>
                <w:u w:val="single"/>
              </w:rPr>
              <w:t xml:space="preserve"> </w:t>
            </w:r>
          </w:p>
        </w:tc>
        <w:tc>
          <w:tcPr>
            <w:tcW w:w="4440" w:type="pct"/>
          </w:tcPr>
          <w:p w:rsidR="00F45C12" w:rsidRDefault="00F45C12" w:rsidP="00A52A8F">
            <w:r>
              <w:t xml:space="preserve">A bill for an act relating to the display of motor vehicle registration plates. </w:t>
            </w:r>
          </w:p>
          <w:p w:rsidR="00F45C12" w:rsidRDefault="00F45C12" w:rsidP="00A52A8F"/>
        </w:tc>
      </w:tr>
      <w:tr w:rsidR="00F45C12" w:rsidTr="004E12A7">
        <w:trPr>
          <w:tblCellSpacing w:w="15" w:type="dxa"/>
        </w:trPr>
        <w:tc>
          <w:tcPr>
            <w:tcW w:w="516" w:type="pct"/>
            <w:noWrap/>
          </w:tcPr>
          <w:p w:rsidR="00F45C12" w:rsidRPr="004E12A7" w:rsidRDefault="00F45C12" w:rsidP="00A52A8F">
            <w:pPr>
              <w:rPr>
                <w:color w:val="0000FF"/>
                <w:u w:val="single"/>
              </w:rPr>
            </w:pPr>
            <w:hyperlink r:id="rId45" w:tgtFrame="resource window" w:history="1">
              <w:r w:rsidRPr="004E12A7">
                <w:rPr>
                  <w:rStyle w:val="Hyperlink"/>
                </w:rPr>
                <w:t>SF 67</w:t>
              </w:r>
            </w:hyperlink>
            <w:r w:rsidRPr="004E12A7">
              <w:rPr>
                <w:color w:val="0000FF"/>
                <w:u w:val="single"/>
              </w:rPr>
              <w:t xml:space="preserve"> </w:t>
            </w:r>
          </w:p>
        </w:tc>
        <w:tc>
          <w:tcPr>
            <w:tcW w:w="4440" w:type="pct"/>
          </w:tcPr>
          <w:p w:rsidR="00F45C12" w:rsidRDefault="00F45C12" w:rsidP="00A52A8F">
            <w:r>
              <w:t xml:space="preserve">A bill for an act prohibiting the use of automated or remote traffic law enforcement systems, requiring removal of existing systems, and including effective date provisions. </w:t>
            </w:r>
          </w:p>
          <w:p w:rsidR="00F45C12" w:rsidRDefault="00F45C12" w:rsidP="00A52A8F"/>
        </w:tc>
      </w:tr>
      <w:tr w:rsidR="00F45C12" w:rsidTr="004E12A7">
        <w:trPr>
          <w:tblCellSpacing w:w="15" w:type="dxa"/>
        </w:trPr>
        <w:tc>
          <w:tcPr>
            <w:tcW w:w="516" w:type="pct"/>
            <w:noWrap/>
          </w:tcPr>
          <w:p w:rsidR="00F45C12" w:rsidRPr="004E12A7" w:rsidRDefault="00F45C12" w:rsidP="00A52A8F">
            <w:pPr>
              <w:rPr>
                <w:color w:val="0000FF"/>
                <w:u w:val="single"/>
              </w:rPr>
            </w:pPr>
            <w:hyperlink r:id="rId46" w:tgtFrame="resource window" w:history="1">
              <w:r w:rsidRPr="004E12A7">
                <w:rPr>
                  <w:rStyle w:val="Hyperlink"/>
                </w:rPr>
                <w:t>HF 92</w:t>
              </w:r>
            </w:hyperlink>
            <w:r w:rsidRPr="004E12A7">
              <w:rPr>
                <w:color w:val="0000FF"/>
                <w:u w:val="single"/>
              </w:rPr>
              <w:t xml:space="preserve"> </w:t>
            </w:r>
          </w:p>
        </w:tc>
        <w:tc>
          <w:tcPr>
            <w:tcW w:w="4440" w:type="pct"/>
          </w:tcPr>
          <w:p w:rsidR="00F45C12" w:rsidRDefault="00F45C12" w:rsidP="00A52A8F">
            <w:r>
              <w:t xml:space="preserve">A bill for an act relating to the justifiable use of reasonable force and providing a remedy. </w:t>
            </w:r>
          </w:p>
          <w:p w:rsidR="00F45C12" w:rsidRDefault="00F45C12" w:rsidP="00A52A8F"/>
        </w:tc>
      </w:tr>
      <w:tr w:rsidR="00F45C12" w:rsidTr="004E12A7">
        <w:trPr>
          <w:tblCellSpacing w:w="15" w:type="dxa"/>
        </w:trPr>
        <w:tc>
          <w:tcPr>
            <w:tcW w:w="516" w:type="pct"/>
            <w:noWrap/>
          </w:tcPr>
          <w:p w:rsidR="00F45C12" w:rsidRPr="004E12A7" w:rsidRDefault="00F45C12" w:rsidP="00A52A8F">
            <w:pPr>
              <w:rPr>
                <w:color w:val="0000FF"/>
                <w:u w:val="single"/>
              </w:rPr>
            </w:pPr>
            <w:hyperlink r:id="rId47" w:tgtFrame="resource window" w:history="1">
              <w:r w:rsidRPr="004E12A7">
                <w:rPr>
                  <w:rStyle w:val="Hyperlink"/>
                </w:rPr>
                <w:t>HF 90</w:t>
              </w:r>
            </w:hyperlink>
            <w:r w:rsidRPr="004E12A7">
              <w:rPr>
                <w:color w:val="0000FF"/>
                <w:u w:val="single"/>
              </w:rPr>
              <w:t xml:space="preserve"> </w:t>
            </w:r>
          </w:p>
        </w:tc>
        <w:tc>
          <w:tcPr>
            <w:tcW w:w="4440" w:type="pct"/>
          </w:tcPr>
          <w:p w:rsidR="00F45C12" w:rsidRDefault="00F45C12" w:rsidP="00A52A8F">
            <w:r>
              <w:t xml:space="preserve">A bill for an act relating to the distribution of fines imposed by the automated enforcement of traffic laws. </w:t>
            </w:r>
          </w:p>
          <w:p w:rsidR="00F45C12" w:rsidRDefault="00F45C12" w:rsidP="00A52A8F"/>
        </w:tc>
      </w:tr>
      <w:tr w:rsidR="00F45C12" w:rsidTr="004E12A7">
        <w:trPr>
          <w:tblCellSpacing w:w="15" w:type="dxa"/>
        </w:trPr>
        <w:tc>
          <w:tcPr>
            <w:tcW w:w="516" w:type="pct"/>
            <w:noWrap/>
          </w:tcPr>
          <w:p w:rsidR="00F45C12" w:rsidRPr="004E12A7" w:rsidRDefault="00F45C12" w:rsidP="00A52A8F">
            <w:pPr>
              <w:rPr>
                <w:color w:val="0000FF"/>
                <w:u w:val="single"/>
              </w:rPr>
            </w:pPr>
            <w:hyperlink r:id="rId48" w:tgtFrame="resource window" w:history="1">
              <w:r w:rsidRPr="004E12A7">
                <w:rPr>
                  <w:rStyle w:val="Hyperlink"/>
                </w:rPr>
                <w:t>SF 89</w:t>
              </w:r>
            </w:hyperlink>
            <w:r w:rsidRPr="004E12A7">
              <w:rPr>
                <w:color w:val="0000FF"/>
                <w:u w:val="single"/>
              </w:rPr>
              <w:t xml:space="preserve"> </w:t>
            </w:r>
          </w:p>
        </w:tc>
        <w:tc>
          <w:tcPr>
            <w:tcW w:w="4440" w:type="pct"/>
          </w:tcPr>
          <w:p w:rsidR="00F45C12" w:rsidRDefault="00F45C12" w:rsidP="00A52A8F">
            <w:r>
              <w:t xml:space="preserve">A bill for an act relating to the disposition of fines collected under city and county automated traffic law enforcement programs and providing for the deposit of certain revenues into the road use tax fund. </w:t>
            </w:r>
          </w:p>
          <w:p w:rsidR="00F45C12" w:rsidRDefault="00F45C12" w:rsidP="00A52A8F"/>
        </w:tc>
      </w:tr>
      <w:tr w:rsidR="00F45C12" w:rsidTr="00273387">
        <w:trPr>
          <w:tblCellSpacing w:w="15" w:type="dxa"/>
        </w:trPr>
        <w:tc>
          <w:tcPr>
            <w:tcW w:w="516" w:type="pct"/>
            <w:noWrap/>
          </w:tcPr>
          <w:p w:rsidR="00F45C12" w:rsidRPr="00273387" w:rsidRDefault="00F45C12" w:rsidP="00A52A8F">
            <w:pPr>
              <w:rPr>
                <w:color w:val="0000FF"/>
                <w:u w:val="single"/>
              </w:rPr>
            </w:pPr>
            <w:hyperlink r:id="rId49" w:tgtFrame="resource window" w:history="1">
              <w:r w:rsidRPr="00273387">
                <w:rPr>
                  <w:rStyle w:val="Hyperlink"/>
                </w:rPr>
                <w:t>HF 111</w:t>
              </w:r>
            </w:hyperlink>
            <w:r w:rsidRPr="00273387">
              <w:rPr>
                <w:color w:val="0000FF"/>
                <w:u w:val="single"/>
              </w:rPr>
              <w:t xml:space="preserve"> </w:t>
            </w:r>
          </w:p>
        </w:tc>
        <w:tc>
          <w:tcPr>
            <w:tcW w:w="4440" w:type="pct"/>
          </w:tcPr>
          <w:p w:rsidR="00F45C12" w:rsidRDefault="00F45C12" w:rsidP="00A52A8F">
            <w:r>
              <w:t xml:space="preserve">A bill for an act relating to the display of registration plates on certain motor vehicles without a frontal display device. </w:t>
            </w:r>
          </w:p>
          <w:p w:rsidR="00F45C12" w:rsidRDefault="00F45C12" w:rsidP="00A52A8F"/>
        </w:tc>
      </w:tr>
      <w:tr w:rsidR="00F45C12" w:rsidTr="00273387">
        <w:trPr>
          <w:tblCellSpacing w:w="15" w:type="dxa"/>
        </w:trPr>
        <w:tc>
          <w:tcPr>
            <w:tcW w:w="516" w:type="pct"/>
            <w:noWrap/>
          </w:tcPr>
          <w:p w:rsidR="00F45C12" w:rsidRPr="00273387" w:rsidRDefault="00F45C12" w:rsidP="00A52A8F">
            <w:pPr>
              <w:rPr>
                <w:color w:val="0000FF"/>
                <w:u w:val="single"/>
              </w:rPr>
            </w:pPr>
            <w:hyperlink r:id="rId50" w:tgtFrame="resource window" w:history="1">
              <w:r w:rsidRPr="00273387">
                <w:rPr>
                  <w:rStyle w:val="Hyperlink"/>
                </w:rPr>
                <w:t>HF 110</w:t>
              </w:r>
            </w:hyperlink>
            <w:r w:rsidRPr="00273387">
              <w:rPr>
                <w:color w:val="0000FF"/>
                <w:u w:val="single"/>
              </w:rPr>
              <w:t xml:space="preserve"> </w:t>
            </w:r>
          </w:p>
        </w:tc>
        <w:tc>
          <w:tcPr>
            <w:tcW w:w="4440" w:type="pct"/>
          </w:tcPr>
          <w:p w:rsidR="00F45C12" w:rsidRDefault="00F45C12" w:rsidP="00A52A8F">
            <w:r>
              <w:t xml:space="preserve">A bill for an act relating to the display of registration plates on certain motor vehicles with front bumpers which are low to the ground. </w:t>
            </w:r>
          </w:p>
          <w:p w:rsidR="00F45C12" w:rsidRDefault="00F45C12" w:rsidP="00A52A8F"/>
        </w:tc>
      </w:tr>
      <w:tr w:rsidR="00F45C12" w:rsidTr="00273387">
        <w:trPr>
          <w:tblCellSpacing w:w="15" w:type="dxa"/>
        </w:trPr>
        <w:tc>
          <w:tcPr>
            <w:tcW w:w="516" w:type="pct"/>
            <w:noWrap/>
          </w:tcPr>
          <w:p w:rsidR="00F45C12" w:rsidRPr="00273387" w:rsidRDefault="00F45C12" w:rsidP="00A52A8F">
            <w:pPr>
              <w:rPr>
                <w:color w:val="0000FF"/>
                <w:u w:val="single"/>
              </w:rPr>
            </w:pPr>
            <w:hyperlink r:id="rId51" w:tgtFrame="resource window" w:history="1">
              <w:r w:rsidRPr="00273387">
                <w:rPr>
                  <w:rStyle w:val="Hyperlink"/>
                </w:rPr>
                <w:t>SSB 1111</w:t>
              </w:r>
            </w:hyperlink>
            <w:r w:rsidRPr="00273387">
              <w:rPr>
                <w:color w:val="0000FF"/>
                <w:u w:val="single"/>
              </w:rPr>
              <w:t xml:space="preserve"> </w:t>
            </w:r>
          </w:p>
        </w:tc>
        <w:tc>
          <w:tcPr>
            <w:tcW w:w="4440" w:type="pct"/>
          </w:tcPr>
          <w:p w:rsidR="00F45C12" w:rsidRDefault="00F45C12" w:rsidP="00A52A8F">
            <w:r>
              <w:t>A study bill for an act modifying the criminal offense of assault.</w:t>
            </w:r>
          </w:p>
          <w:p w:rsidR="00F45C12" w:rsidRDefault="00F45C12" w:rsidP="00A52A8F"/>
        </w:tc>
      </w:tr>
      <w:tr w:rsidR="00F45C12" w:rsidTr="00273387">
        <w:trPr>
          <w:tblCellSpacing w:w="15" w:type="dxa"/>
        </w:trPr>
        <w:tc>
          <w:tcPr>
            <w:tcW w:w="516" w:type="pct"/>
            <w:noWrap/>
          </w:tcPr>
          <w:p w:rsidR="00F45C12" w:rsidRPr="00273387" w:rsidRDefault="00F45C12" w:rsidP="00A52A8F">
            <w:pPr>
              <w:rPr>
                <w:color w:val="0000FF"/>
                <w:u w:val="single"/>
              </w:rPr>
            </w:pPr>
            <w:hyperlink r:id="rId52" w:tgtFrame="resource window" w:history="1">
              <w:r w:rsidRPr="00273387">
                <w:rPr>
                  <w:rStyle w:val="Hyperlink"/>
                </w:rPr>
                <w:t>SSB 1110</w:t>
              </w:r>
            </w:hyperlink>
            <w:r w:rsidRPr="00273387">
              <w:rPr>
                <w:color w:val="0000FF"/>
                <w:u w:val="single"/>
              </w:rPr>
              <w:t xml:space="preserve"> </w:t>
            </w:r>
          </w:p>
        </w:tc>
        <w:tc>
          <w:tcPr>
            <w:tcW w:w="4440" w:type="pct"/>
          </w:tcPr>
          <w:p w:rsidR="00F45C12" w:rsidRDefault="00F45C12" w:rsidP="00A52A8F">
            <w:r>
              <w:t>A study bill for an act relating to the expungement of not guilty verdicts and dismissed criminal charge records.</w:t>
            </w:r>
          </w:p>
          <w:p w:rsidR="00F45C12" w:rsidRDefault="00F45C12" w:rsidP="00A52A8F"/>
        </w:tc>
      </w:tr>
      <w:tr w:rsidR="00F45C12" w:rsidTr="00273387">
        <w:trPr>
          <w:tblCellSpacing w:w="15" w:type="dxa"/>
        </w:trPr>
        <w:tc>
          <w:tcPr>
            <w:tcW w:w="516" w:type="pct"/>
            <w:noWrap/>
          </w:tcPr>
          <w:p w:rsidR="00F45C12" w:rsidRPr="00273387" w:rsidRDefault="00F45C12" w:rsidP="00A52A8F">
            <w:pPr>
              <w:rPr>
                <w:color w:val="0000FF"/>
                <w:u w:val="single"/>
              </w:rPr>
            </w:pPr>
            <w:hyperlink r:id="rId53" w:tgtFrame="resource window" w:history="1">
              <w:r w:rsidRPr="00273387">
                <w:rPr>
                  <w:rStyle w:val="Hyperlink"/>
                </w:rPr>
                <w:t>SSB 1108</w:t>
              </w:r>
            </w:hyperlink>
            <w:r w:rsidRPr="00273387">
              <w:rPr>
                <w:color w:val="0000FF"/>
                <w:u w:val="single"/>
              </w:rPr>
              <w:t xml:space="preserve"> </w:t>
            </w:r>
          </w:p>
        </w:tc>
        <w:tc>
          <w:tcPr>
            <w:tcW w:w="4440" w:type="pct"/>
          </w:tcPr>
          <w:p w:rsidR="00F45C12" w:rsidRDefault="00F45C12" w:rsidP="00A52A8F">
            <w:r>
              <w:t>A study bill for an act relating to the manufacturing, delivery, or possession with the intent to manufacture or deliver marijuana, including its counterfeit or simulated forms.</w:t>
            </w:r>
          </w:p>
          <w:p w:rsidR="00F45C12" w:rsidRDefault="00F45C12" w:rsidP="00A52A8F"/>
        </w:tc>
      </w:tr>
      <w:tr w:rsidR="00F45C12" w:rsidTr="00273387">
        <w:trPr>
          <w:tblCellSpacing w:w="15" w:type="dxa"/>
        </w:trPr>
        <w:tc>
          <w:tcPr>
            <w:tcW w:w="516" w:type="pct"/>
            <w:noWrap/>
          </w:tcPr>
          <w:p w:rsidR="00F45C12" w:rsidRPr="00273387" w:rsidRDefault="00F45C12" w:rsidP="00A52A8F">
            <w:pPr>
              <w:rPr>
                <w:color w:val="0000FF"/>
                <w:u w:val="single"/>
              </w:rPr>
            </w:pPr>
            <w:hyperlink r:id="rId54" w:tgtFrame="resource window" w:history="1">
              <w:r w:rsidRPr="00273387">
                <w:rPr>
                  <w:rStyle w:val="Hyperlink"/>
                </w:rPr>
                <w:t>HSB 97</w:t>
              </w:r>
            </w:hyperlink>
            <w:r w:rsidRPr="00273387">
              <w:rPr>
                <w:color w:val="0000FF"/>
                <w:u w:val="single"/>
              </w:rPr>
              <w:t xml:space="preserve"> </w:t>
            </w:r>
          </w:p>
        </w:tc>
        <w:tc>
          <w:tcPr>
            <w:tcW w:w="4440" w:type="pct"/>
          </w:tcPr>
          <w:p w:rsidR="00F45C12" w:rsidRDefault="00F45C12" w:rsidP="00A52A8F">
            <w:r>
              <w:t>A study bill for establishing a motor vehicle insurance verification program, establishing fees, and including penalty and effective date provisions.</w:t>
            </w:r>
          </w:p>
          <w:p w:rsidR="00F45C12" w:rsidRDefault="00F45C12" w:rsidP="00A52A8F"/>
        </w:tc>
      </w:tr>
      <w:tr w:rsidR="00F45C12" w:rsidTr="00273387">
        <w:trPr>
          <w:tblCellSpacing w:w="15" w:type="dxa"/>
        </w:trPr>
        <w:tc>
          <w:tcPr>
            <w:tcW w:w="516" w:type="pct"/>
            <w:noWrap/>
          </w:tcPr>
          <w:p w:rsidR="00F45C12" w:rsidRPr="00273387" w:rsidRDefault="00F45C12" w:rsidP="00A52A8F">
            <w:pPr>
              <w:rPr>
                <w:color w:val="0000FF"/>
                <w:u w:val="single"/>
              </w:rPr>
            </w:pPr>
            <w:hyperlink r:id="rId55" w:tgtFrame="resource window" w:history="1">
              <w:r w:rsidRPr="00273387">
                <w:rPr>
                  <w:rStyle w:val="Hyperlink"/>
                </w:rPr>
                <w:t>SF 113</w:t>
              </w:r>
            </w:hyperlink>
            <w:r w:rsidRPr="00273387">
              <w:rPr>
                <w:color w:val="0000FF"/>
                <w:u w:val="single"/>
              </w:rPr>
              <w:t xml:space="preserve"> </w:t>
            </w:r>
          </w:p>
        </w:tc>
        <w:tc>
          <w:tcPr>
            <w:tcW w:w="4440" w:type="pct"/>
          </w:tcPr>
          <w:p w:rsidR="00F45C12" w:rsidRDefault="00F45C12" w:rsidP="00A52A8F">
            <w:r>
              <w:t xml:space="preserve">A bill for an act providing for annual review of pensions by the public retirement systems committee. </w:t>
            </w:r>
          </w:p>
          <w:p w:rsidR="00F45C12" w:rsidRDefault="00F45C12" w:rsidP="00A52A8F"/>
        </w:tc>
      </w:tr>
      <w:tr w:rsidR="00F45C12" w:rsidTr="00273387">
        <w:trPr>
          <w:tblCellSpacing w:w="15" w:type="dxa"/>
        </w:trPr>
        <w:tc>
          <w:tcPr>
            <w:tcW w:w="516" w:type="pct"/>
            <w:noWrap/>
          </w:tcPr>
          <w:p w:rsidR="00F45C12" w:rsidRPr="00273387" w:rsidRDefault="00F45C12" w:rsidP="00A52A8F">
            <w:pPr>
              <w:rPr>
                <w:color w:val="0000FF"/>
                <w:u w:val="single"/>
              </w:rPr>
            </w:pPr>
            <w:hyperlink r:id="rId56" w:tgtFrame="resource window" w:history="1">
              <w:r w:rsidRPr="00273387">
                <w:rPr>
                  <w:rStyle w:val="Hyperlink"/>
                </w:rPr>
                <w:t>SSB 1121</w:t>
              </w:r>
            </w:hyperlink>
            <w:r w:rsidRPr="00273387">
              <w:rPr>
                <w:color w:val="0000FF"/>
                <w:u w:val="single"/>
              </w:rPr>
              <w:t xml:space="preserve"> </w:t>
            </w:r>
          </w:p>
        </w:tc>
        <w:tc>
          <w:tcPr>
            <w:tcW w:w="4440" w:type="pct"/>
          </w:tcPr>
          <w:p w:rsidR="00F45C12" w:rsidRDefault="00F45C12" w:rsidP="00A52A8F">
            <w:r>
              <w:t xml:space="preserve">A study bill for an act relating to the possession of marijuana, and providing a penalty. </w:t>
            </w:r>
          </w:p>
        </w:tc>
      </w:tr>
    </w:tbl>
    <w:p w:rsidR="00F45C12" w:rsidRPr="00CD10EA" w:rsidRDefault="00F45C12"/>
    <w:sectPr w:rsidR="00F45C12" w:rsidRPr="00CD10EA" w:rsidSect="00C0718A">
      <w:type w:val="continuous"/>
      <w:pgSz w:w="12240" w:h="15840"/>
      <w:pgMar w:top="720" w:right="1296" w:bottom="1296"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5C12" w:rsidRDefault="00F45C12" w:rsidP="00CE421E">
      <w:r>
        <w:separator/>
      </w:r>
    </w:p>
  </w:endnote>
  <w:endnote w:type="continuationSeparator" w:id="0">
    <w:p w:rsidR="00F45C12" w:rsidRDefault="00F45C12" w:rsidP="00CE42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C12" w:rsidRDefault="00F45C12" w:rsidP="00446B38">
    <w:pPr>
      <w:pStyle w:val="Footer"/>
      <w:jc w:val="center"/>
      <w:rPr>
        <w:sz w:val="16"/>
      </w:rPr>
    </w:pPr>
    <w:r>
      <w:rPr>
        <w:sz w:val="16"/>
      </w:rPr>
      <w:t>Prepared by:</w:t>
    </w:r>
  </w:p>
  <w:p w:rsidR="00F45C12" w:rsidRDefault="00F45C12" w:rsidP="00446B38">
    <w:pPr>
      <w:pStyle w:val="Footer"/>
      <w:jc w:val="center"/>
      <w:rPr>
        <w:sz w:val="16"/>
      </w:rPr>
    </w:pPr>
  </w:p>
  <w:p w:rsidR="00F45C12" w:rsidRDefault="00F45C12" w:rsidP="00446B38">
    <w:pPr>
      <w:pStyle w:val="Footer"/>
      <w:jc w:val="center"/>
      <w:rPr>
        <w:sz w:val="16"/>
      </w:rPr>
    </w:pPr>
    <w:r>
      <w:rPr>
        <w:sz w:val="16"/>
      </w:rPr>
      <w:t>SKINNER &amp; PASCHKE, PLLC</w:t>
    </w:r>
  </w:p>
  <w:p w:rsidR="00F45C12" w:rsidRDefault="00F45C12" w:rsidP="00446B38">
    <w:pPr>
      <w:pStyle w:val="Footer"/>
      <w:jc w:val="center"/>
      <w:rPr>
        <w:sz w:val="16"/>
      </w:rPr>
    </w:pPr>
    <w:r>
      <w:rPr>
        <w:sz w:val="16"/>
      </w:rPr>
      <w:t xml:space="preserve">204 </w:t>
    </w:r>
    <w:smartTag w:uri="urn:schemas-microsoft-com:office:smarttags" w:element="address">
      <w:smartTag w:uri="urn:schemas-microsoft-com:office:smarttags" w:element="Street">
        <w:r>
          <w:rPr>
            <w:sz w:val="16"/>
          </w:rPr>
          <w:t>W. Hickman Road</w:t>
        </w:r>
      </w:smartTag>
    </w:smartTag>
    <w:r>
      <w:rPr>
        <w:sz w:val="16"/>
      </w:rPr>
      <w:t xml:space="preserve">  *  </w:t>
    </w:r>
    <w:smartTag w:uri="urn:schemas-microsoft-com:office:smarttags" w:element="City">
      <w:smartTag w:uri="urn:schemas-microsoft-com:office:smarttags" w:element="place">
        <w:smartTag w:uri="urn:schemas-microsoft-com:office:smarttags" w:element="City">
          <w:r>
            <w:rPr>
              <w:sz w:val="16"/>
            </w:rPr>
            <w:t>Waukee</w:t>
          </w:r>
        </w:smartTag>
        <w:r>
          <w:rPr>
            <w:sz w:val="16"/>
          </w:rPr>
          <w:t xml:space="preserve">, </w:t>
        </w:r>
        <w:smartTag w:uri="urn:schemas-microsoft-com:office:smarttags" w:element="State">
          <w:r>
            <w:rPr>
              <w:sz w:val="16"/>
            </w:rPr>
            <w:t>Iowa</w:t>
          </w:r>
        </w:smartTag>
        <w:r>
          <w:rPr>
            <w:sz w:val="16"/>
          </w:rPr>
          <w:t xml:space="preserve"> </w:t>
        </w:r>
        <w:smartTag w:uri="urn:schemas-microsoft-com:office:smarttags" w:element="PostalCode">
          <w:r>
            <w:rPr>
              <w:sz w:val="16"/>
            </w:rPr>
            <w:t>50263</w:t>
          </w:r>
        </w:smartTag>
      </w:smartTag>
    </w:smartTag>
  </w:p>
  <w:p w:rsidR="00F45C12" w:rsidRDefault="00F45C12" w:rsidP="00446B38">
    <w:pPr>
      <w:pStyle w:val="Footer"/>
      <w:jc w:val="center"/>
      <w:rPr>
        <w:sz w:val="16"/>
      </w:rPr>
    </w:pPr>
    <w:r>
      <w:rPr>
        <w:sz w:val="16"/>
      </w:rPr>
      <w:t>Tel.  (515) 987-0022  Fax. (515) 987-6972</w:t>
    </w:r>
  </w:p>
  <w:p w:rsidR="00F45C12" w:rsidRDefault="00F45C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5C12" w:rsidRDefault="00F45C12" w:rsidP="00CE421E">
      <w:r>
        <w:separator/>
      </w:r>
    </w:p>
  </w:footnote>
  <w:footnote w:type="continuationSeparator" w:id="0">
    <w:p w:rsidR="00F45C12" w:rsidRDefault="00F45C12" w:rsidP="00CE42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01F4"/>
    <w:rsid w:val="0004692B"/>
    <w:rsid w:val="00145256"/>
    <w:rsid w:val="00273387"/>
    <w:rsid w:val="003368F0"/>
    <w:rsid w:val="00344361"/>
    <w:rsid w:val="003A77FF"/>
    <w:rsid w:val="00403059"/>
    <w:rsid w:val="004155CF"/>
    <w:rsid w:val="00446B38"/>
    <w:rsid w:val="00461132"/>
    <w:rsid w:val="004E12A7"/>
    <w:rsid w:val="005015FA"/>
    <w:rsid w:val="00514DAD"/>
    <w:rsid w:val="00564BFE"/>
    <w:rsid w:val="006038B1"/>
    <w:rsid w:val="006062B9"/>
    <w:rsid w:val="00634C9D"/>
    <w:rsid w:val="00746DE8"/>
    <w:rsid w:val="007A7E96"/>
    <w:rsid w:val="007B321C"/>
    <w:rsid w:val="00833892"/>
    <w:rsid w:val="008A797B"/>
    <w:rsid w:val="008B05F8"/>
    <w:rsid w:val="00985D17"/>
    <w:rsid w:val="00A1603E"/>
    <w:rsid w:val="00A34A68"/>
    <w:rsid w:val="00A401F4"/>
    <w:rsid w:val="00A52A8F"/>
    <w:rsid w:val="00C0718A"/>
    <w:rsid w:val="00CA120C"/>
    <w:rsid w:val="00CB301B"/>
    <w:rsid w:val="00CD10EA"/>
    <w:rsid w:val="00CE421E"/>
    <w:rsid w:val="00CF39F5"/>
    <w:rsid w:val="00D109D0"/>
    <w:rsid w:val="00E963B3"/>
    <w:rsid w:val="00F45C12"/>
    <w:rsid w:val="00F766DD"/>
    <w:rsid w:val="00FF5DA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1F4"/>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401F4"/>
    <w:pPr>
      <w:tabs>
        <w:tab w:val="center" w:pos="4320"/>
        <w:tab w:val="right" w:pos="8640"/>
      </w:tabs>
    </w:pPr>
  </w:style>
  <w:style w:type="character" w:customStyle="1" w:styleId="FooterChar">
    <w:name w:val="Footer Char"/>
    <w:basedOn w:val="DefaultParagraphFont"/>
    <w:link w:val="Footer"/>
    <w:uiPriority w:val="99"/>
    <w:locked/>
    <w:rsid w:val="00A401F4"/>
    <w:rPr>
      <w:rFonts w:ascii="Times New Roman" w:hAnsi="Times New Roman" w:cs="Times New Roman"/>
      <w:sz w:val="24"/>
      <w:szCs w:val="24"/>
    </w:rPr>
  </w:style>
  <w:style w:type="character" w:styleId="Hyperlink">
    <w:name w:val="Hyperlink"/>
    <w:basedOn w:val="DefaultParagraphFont"/>
    <w:uiPriority w:val="99"/>
    <w:rsid w:val="00C0718A"/>
    <w:rPr>
      <w:rFonts w:cs="Times New Roman"/>
      <w:color w:val="0000FF"/>
      <w:u w:val="single"/>
    </w:rPr>
  </w:style>
  <w:style w:type="paragraph" w:customStyle="1" w:styleId="Style1">
    <w:name w:val="Style1"/>
    <w:basedOn w:val="Normal"/>
    <w:uiPriority w:val="99"/>
    <w:rsid w:val="00C0718A"/>
  </w:style>
  <w:style w:type="character" w:customStyle="1" w:styleId="title">
    <w:name w:val="title"/>
    <w:basedOn w:val="DefaultParagraphFont"/>
    <w:uiPriority w:val="99"/>
    <w:rsid w:val="00C0718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coolice.legis.iowa.gov/cool-ice/default.asp?Category=BillInfo&amp;Service=BillBook&amp;GA=86&amp;hbill=SSB1011" TargetMode="External"/><Relationship Id="rId18" Type="http://schemas.openxmlformats.org/officeDocument/2006/relationships/hyperlink" Target="http://coolice.legis.iowa.gov/cool-ice/default.asp?Category=BillInfo&amp;Service=BillBook&amp;GA=86&amp;hbill=HF33" TargetMode="External"/><Relationship Id="rId26" Type="http://schemas.openxmlformats.org/officeDocument/2006/relationships/hyperlink" Target="http://coolice.legis.iowa.gov/cool-ice/default.asp?Category=BillInfo&amp;Service=BillBook&amp;GA=86&amp;hbill=HSB39" TargetMode="External"/><Relationship Id="rId39" Type="http://schemas.openxmlformats.org/officeDocument/2006/relationships/hyperlink" Target="http://coolice.legis.iowa.gov/cool-ice/default.asp?Category=BillInfo&amp;Service=BillBook&amp;GA=86&amp;hbill=HF60" TargetMode="External"/><Relationship Id="rId21" Type="http://schemas.openxmlformats.org/officeDocument/2006/relationships/hyperlink" Target="http://coolice.legis.iowa.gov/cool-ice/default.asp?Category=BillInfo&amp;Service=BillBook&amp;GA=86&amp;hbill=HF25" TargetMode="External"/><Relationship Id="rId34" Type="http://schemas.openxmlformats.org/officeDocument/2006/relationships/hyperlink" Target="http://coolice.legis.iowa.gov/cool-ice/default.asp?Category=BillInfo&amp;Service=BillBook&amp;GA=86&amp;hbill=HF45" TargetMode="External"/><Relationship Id="rId42" Type="http://schemas.openxmlformats.org/officeDocument/2006/relationships/hyperlink" Target="http://coolice.legis.iowa.gov/cool-ice/default.asp?Category=BillInfo&amp;Service=BillBook&amp;GA=86&amp;hbill=SSB1073" TargetMode="External"/><Relationship Id="rId47" Type="http://schemas.openxmlformats.org/officeDocument/2006/relationships/hyperlink" Target="http://coolice.legis.iowa.gov/cool-ice/default.asp?Category=BillInfo&amp;Service=BillBook&amp;GA=86&amp;hbill=HF90" TargetMode="External"/><Relationship Id="rId50" Type="http://schemas.openxmlformats.org/officeDocument/2006/relationships/hyperlink" Target="http://coolice.legis.iowa.gov/cool-ice/default.asp?Category=BillInfo&amp;Service=BillBook&amp;GA=86&amp;hbill=HF110" TargetMode="External"/><Relationship Id="rId55" Type="http://schemas.openxmlformats.org/officeDocument/2006/relationships/hyperlink" Target="http://coolice.legis.iowa.gov/cool-ice/default.asp?Category=BillInfo&amp;Service=BillBook&amp;GA=86&amp;hbill=SF113" TargetMode="External"/><Relationship Id="rId7" Type="http://schemas.openxmlformats.org/officeDocument/2006/relationships/image" Target="media/image1.emf"/><Relationship Id="rId12" Type="http://schemas.openxmlformats.org/officeDocument/2006/relationships/hyperlink" Target="http://coolice.legis.iowa.gov/cool-ice/default.asp?Category=BillInfo&amp;Service=BillBook&amp;GA=86&amp;hbill=SF19" TargetMode="External"/><Relationship Id="rId17" Type="http://schemas.openxmlformats.org/officeDocument/2006/relationships/hyperlink" Target="http://coolice.legis.iowa.gov/cool-ice/default.asp?Category=BillInfo&amp;Service=BillBook&amp;GA=86&amp;hbill=SF38" TargetMode="External"/><Relationship Id="rId25" Type="http://schemas.openxmlformats.org/officeDocument/2006/relationships/hyperlink" Target="http://coolice.legis.iowa.gov/cool-ice/default.asp?Category=BillInfo&amp;Service=BillBook&amp;GA=86&amp;hbill=SF9" TargetMode="External"/><Relationship Id="rId33" Type="http://schemas.openxmlformats.org/officeDocument/2006/relationships/hyperlink" Target="http://coolice.legis.iowa.gov/cool-ice/default.asp?Category=BillInfo&amp;Service=BillBook&amp;GA=86&amp;hbill=HF52" TargetMode="External"/><Relationship Id="rId38" Type="http://schemas.openxmlformats.org/officeDocument/2006/relationships/hyperlink" Target="http://coolice.legis.iowa.gov/cool-ice/default.asp?Category=BillInfo&amp;Service=BillBook&amp;GA=86&amp;hbill=HF69" TargetMode="External"/><Relationship Id="rId46" Type="http://schemas.openxmlformats.org/officeDocument/2006/relationships/hyperlink" Target="http://coolice.legis.iowa.gov/cool-ice/default.asp?Category=BillInfo&amp;Service=BillBook&amp;GA=86&amp;hbill=HF92" TargetMode="External"/><Relationship Id="rId2" Type="http://schemas.openxmlformats.org/officeDocument/2006/relationships/settings" Target="settings.xml"/><Relationship Id="rId16" Type="http://schemas.openxmlformats.org/officeDocument/2006/relationships/hyperlink" Target="http://coolice.legis.iowa.gov/cool-ice/default.asp?Category=BillInfo&amp;Service=BillBook&amp;GA=86&amp;hbill=SSB1003" TargetMode="External"/><Relationship Id="rId20" Type="http://schemas.openxmlformats.org/officeDocument/2006/relationships/hyperlink" Target="http://coolice.legis.iowa.gov/cool-ice/default.asp?Category=BillInfo&amp;Service=BillBook&amp;GA=86&amp;hbill=HF3" TargetMode="External"/><Relationship Id="rId29" Type="http://schemas.openxmlformats.org/officeDocument/2006/relationships/hyperlink" Target="http://coolice.legis.iowa.gov/cool-ice/default.asp?Category=BillInfo&amp;Service=BillBook&amp;GA=86&amp;hbill=HF56" TargetMode="External"/><Relationship Id="rId41" Type="http://schemas.openxmlformats.org/officeDocument/2006/relationships/hyperlink" Target="http://coolice.legis.iowa.gov/cool-ice/default.asp?Category=BillInfo&amp;Service=BillBook&amp;GA=86&amp;hbill=SSB1080" TargetMode="External"/><Relationship Id="rId54" Type="http://schemas.openxmlformats.org/officeDocument/2006/relationships/hyperlink" Target="http://coolice.legis.iowa.gov/cool-ice/default.asp?Category=BillInfo&amp;Service=BillBook&amp;GA=86&amp;hbill=HSB97" TargetMode="Externa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yperlink" Target="http://coolice.legis.iowa.gov/cool-ice/default.asp?Category=BillInfo&amp;Service=BillBook&amp;GA=86&amp;hbill=SF20" TargetMode="External"/><Relationship Id="rId24" Type="http://schemas.openxmlformats.org/officeDocument/2006/relationships/hyperlink" Target="http://coolice.legis.iowa.gov/cool-ice/default.asp?Category=BillInfo&amp;Service=BillBook&amp;GA=86&amp;hbill=SSB1040" TargetMode="External"/><Relationship Id="rId32" Type="http://schemas.openxmlformats.org/officeDocument/2006/relationships/hyperlink" Target="http://coolice.legis.iowa.gov/cool-ice/default.asp?Category=BillInfo&amp;Service=BillBook&amp;GA=86&amp;hbill=HF53" TargetMode="External"/><Relationship Id="rId37" Type="http://schemas.openxmlformats.org/officeDocument/2006/relationships/hyperlink" Target="http://coolice.legis.iowa.gov/cool-ice/default.asp?Category=BillInfo&amp;Service=BillBook&amp;GA=86&amp;hbill=HF78" TargetMode="External"/><Relationship Id="rId40" Type="http://schemas.openxmlformats.org/officeDocument/2006/relationships/hyperlink" Target="http://coolice.legis.iowa.gov/cool-ice/default.asp?Category=BillInfo&amp;Service=BillBook&amp;GA=86&amp;hbill=HF59" TargetMode="External"/><Relationship Id="rId45" Type="http://schemas.openxmlformats.org/officeDocument/2006/relationships/hyperlink" Target="http://coolice.legis.iowa.gov/cool-ice/default.asp?Category=BillInfo&amp;Service=BillBook&amp;GA=86&amp;hbill=SF67" TargetMode="External"/><Relationship Id="rId53" Type="http://schemas.openxmlformats.org/officeDocument/2006/relationships/hyperlink" Target="http://coolice.legis.iowa.gov/cool-ice/default.asp?Category=BillInfo&amp;Service=BillBook&amp;GA=86&amp;hbill=SSB1108" TargetMode="External"/><Relationship Id="rId58"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coolice.legis.iowa.gov/cool-ice/default.asp?Category=BillInfo&amp;Service=BillBook&amp;GA=86&amp;hbill=SSB1005" TargetMode="External"/><Relationship Id="rId23" Type="http://schemas.openxmlformats.org/officeDocument/2006/relationships/hyperlink" Target="http://coolice.legis.iowa.gov/cool-ice/default.asp?Category=BillInfo&amp;Service=BillBook&amp;GA=86&amp;hbill=SSB1041" TargetMode="External"/><Relationship Id="rId28" Type="http://schemas.openxmlformats.org/officeDocument/2006/relationships/hyperlink" Target="http://coolice.legis.iowa.gov/cool-ice/default.asp?Category=BillInfo&amp;Service=BillBook&amp;GA=86&amp;hbill=SF43" TargetMode="External"/><Relationship Id="rId36" Type="http://schemas.openxmlformats.org/officeDocument/2006/relationships/hyperlink" Target="http://coolice.legis.iowa.gov/cool-ice/default.asp?Category=BillInfo&amp;Service=BillBook&amp;GA=86&amp;hbill=SF51" TargetMode="External"/><Relationship Id="rId49" Type="http://schemas.openxmlformats.org/officeDocument/2006/relationships/hyperlink" Target="http://coolice.legis.iowa.gov/cool-ice/default.asp?Category=BillInfo&amp;Service=BillBook&amp;GA=86&amp;hbill=HF111" TargetMode="External"/><Relationship Id="rId57" Type="http://schemas.openxmlformats.org/officeDocument/2006/relationships/fontTable" Target="fontTable.xml"/><Relationship Id="rId10" Type="http://schemas.openxmlformats.org/officeDocument/2006/relationships/hyperlink" Target="http://coolice.legis.iowa.gov/cool-ice/default.asp?Category=BillInfo&amp;Service=BillBook&amp;GA=86&amp;hbill=SF23" TargetMode="External"/><Relationship Id="rId19" Type="http://schemas.openxmlformats.org/officeDocument/2006/relationships/hyperlink" Target="http://coolice.legis.iowa.gov/cool-ice/default.asp?Category=BillInfo&amp;Service=BillBook&amp;GA=86&amp;hbill=HF32" TargetMode="External"/><Relationship Id="rId31" Type="http://schemas.openxmlformats.org/officeDocument/2006/relationships/hyperlink" Target="http://coolice.legis.iowa.gov/cool-ice/default.asp?Category=BillInfo&amp;Service=BillBook&amp;GA=86&amp;hbill=HF54" TargetMode="External"/><Relationship Id="rId44" Type="http://schemas.openxmlformats.org/officeDocument/2006/relationships/hyperlink" Target="http://coolice.legis.iowa.gov/cool-ice/default.asp?Category=BillInfo&amp;Service=BillBook&amp;GA=86&amp;hbill=SF68" TargetMode="External"/><Relationship Id="rId52" Type="http://schemas.openxmlformats.org/officeDocument/2006/relationships/hyperlink" Target="http://coolice.legis.iowa.gov/cool-ice/default.asp?Category=BillInfo&amp;Service=BillBook&amp;GA=86&amp;hbill=SSB1110" TargetMode="External"/><Relationship Id="rId4" Type="http://schemas.openxmlformats.org/officeDocument/2006/relationships/footnotes" Target="footnotes.xml"/><Relationship Id="rId9" Type="http://schemas.openxmlformats.org/officeDocument/2006/relationships/hyperlink" Target="http://coolice.legis.iowa.gov/cool-ice/default.asp?Category=BillInfo&amp;Service=BillBook&amp;GA=86&amp;hbill=SF13" TargetMode="External"/><Relationship Id="rId14" Type="http://schemas.openxmlformats.org/officeDocument/2006/relationships/hyperlink" Target="http://coolice.legis.iowa.gov/cool-ice/default.asp?Category=BillInfo&amp;Service=BillBook&amp;GA=86&amp;hbill=SSB1010" TargetMode="External"/><Relationship Id="rId22" Type="http://schemas.openxmlformats.org/officeDocument/2006/relationships/hyperlink" Target="http://coolice.legis.iowa.gov/cool-ice/default.asp?Category=BillInfo&amp;Service=BillBook&amp;GA=86&amp;hbill=HF15" TargetMode="External"/><Relationship Id="rId27" Type="http://schemas.openxmlformats.org/officeDocument/2006/relationships/hyperlink" Target="http://coolice.legis.iowa.gov/cool-ice/default.asp?Category=BillInfo&amp;Service=BillBook&amp;GA=86&amp;hbill=SF49" TargetMode="External"/><Relationship Id="rId30" Type="http://schemas.openxmlformats.org/officeDocument/2006/relationships/hyperlink" Target="http://coolice.legis.iowa.gov/cool-ice/default.asp?Category=BillInfo&amp;Service=BillBook&amp;GA=86&amp;hbill=HF55" TargetMode="External"/><Relationship Id="rId35" Type="http://schemas.openxmlformats.org/officeDocument/2006/relationships/hyperlink" Target="http://coolice.legis.iowa.gov/cool-ice/default.asp?Category=BillInfo&amp;Service=BillBook&amp;GA=86&amp;hbill=SSB1044" TargetMode="External"/><Relationship Id="rId43" Type="http://schemas.openxmlformats.org/officeDocument/2006/relationships/hyperlink" Target="http://coolice.legis.iowa.gov/cool-ice/default.asp?Category=BillInfo&amp;Service=BillBook&amp;GA=86&amp;hbill=SSB1072" TargetMode="External"/><Relationship Id="rId48" Type="http://schemas.openxmlformats.org/officeDocument/2006/relationships/hyperlink" Target="http://coolice.legis.iowa.gov/cool-ice/default.asp?Category=BillInfo&amp;Service=BillBook&amp;GA=86&amp;hbill=SF89" TargetMode="External"/><Relationship Id="rId56" Type="http://schemas.openxmlformats.org/officeDocument/2006/relationships/hyperlink" Target="http://coolice.legis.iowa.gov/cool-ice/default.asp?Category=BillInfo&amp;Service=BillBook&amp;GA=86&amp;hbill=SSB1121" TargetMode="External"/><Relationship Id="rId8" Type="http://schemas.openxmlformats.org/officeDocument/2006/relationships/hyperlink" Target="http://coolice.legis.iowa.gov/cool-ice/default.asp?Category=BillInfo&amp;Service=BillBook&amp;GA=86&amp;hbill=SF14" TargetMode="External"/><Relationship Id="rId51" Type="http://schemas.openxmlformats.org/officeDocument/2006/relationships/hyperlink" Target="http://coolice.legis.iowa.gov/cool-ice/default.asp?Category=BillInfo&amp;Service=BillBook&amp;GA=86&amp;hbill=SSB1111"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5</Pages>
  <Words>2427</Words>
  <Characters>13838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Dustin Noble</dc:creator>
  <cp:keywords/>
  <dc:description/>
  <cp:lastModifiedBy>Kellie Paschke</cp:lastModifiedBy>
  <cp:revision>9</cp:revision>
  <dcterms:created xsi:type="dcterms:W3CDTF">2015-02-01T18:25:00Z</dcterms:created>
  <dcterms:modified xsi:type="dcterms:W3CDTF">2015-02-01T18:46:00Z</dcterms:modified>
</cp:coreProperties>
</file>