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9F60EC"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AE198A" w:rsidP="005612BC">
      <w:pPr>
        <w:jc w:val="center"/>
        <w:rPr>
          <w:b/>
          <w:sz w:val="28"/>
          <w:szCs w:val="28"/>
        </w:rPr>
      </w:pPr>
      <w:r>
        <w:rPr>
          <w:b/>
          <w:sz w:val="28"/>
          <w:szCs w:val="28"/>
        </w:rPr>
        <w:t>November 18</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AE198A">
        <w:t>5</w:t>
      </w:r>
      <w:r w:rsidR="00D865D1">
        <w:t xml:space="preserve"> </w:t>
      </w:r>
      <w:r>
        <w:t>p.m.</w:t>
      </w:r>
    </w:p>
    <w:p w:rsidR="00617732" w:rsidRDefault="00617732" w:rsidP="005612BC">
      <w:r>
        <w:t>Roll Call showed the follow</w:t>
      </w:r>
      <w:r w:rsidR="009E2B59">
        <w:t>ing</w:t>
      </w:r>
      <w:r>
        <w:t xml:space="preserve"> members present: </w:t>
      </w:r>
      <w:r w:rsidR="00AE198A">
        <w:t xml:space="preserve">Lorenzen, </w:t>
      </w:r>
      <w:r>
        <w:t xml:space="preserve">Steier, </w:t>
      </w:r>
      <w:r w:rsidR="001D4758">
        <w:t>Farmer,</w:t>
      </w:r>
      <w:r w:rsidR="007E7C24">
        <w:t xml:space="preserve"> </w:t>
      </w:r>
      <w:r w:rsidR="00AE198A">
        <w:t>Griffith</w:t>
      </w:r>
      <w:r w:rsidR="007E7C24">
        <w:t>,</w:t>
      </w:r>
      <w:r>
        <w:t xml:space="preserve"> Paschke, and Dehmlow</w:t>
      </w:r>
      <w:r w:rsidR="00AE198A">
        <w:t>, Sharp joined the call later during the meeting.</w:t>
      </w:r>
    </w:p>
    <w:p w:rsidR="00AD5F49" w:rsidRDefault="00AD5F49" w:rsidP="005612BC"/>
    <w:p w:rsidR="00D865D1" w:rsidRDefault="00D849A9" w:rsidP="002C35E7">
      <w:r w:rsidRPr="00793E12">
        <w:rPr>
          <w:u w:val="single"/>
        </w:rPr>
        <w:t>Minutes</w:t>
      </w:r>
      <w:r>
        <w:t xml:space="preserve"> from </w:t>
      </w:r>
      <w:r w:rsidR="00AE198A">
        <w:rPr>
          <w:b/>
        </w:rPr>
        <w:t>Oct 21</w:t>
      </w:r>
      <w:r w:rsidR="00617732">
        <w:rPr>
          <w:b/>
        </w:rPr>
        <w:t>,</w:t>
      </w:r>
      <w:r w:rsidR="00F6670C">
        <w:rPr>
          <w:b/>
        </w:rPr>
        <w:t xml:space="preserve"> 201</w:t>
      </w:r>
      <w:r w:rsidR="002F34D0">
        <w:rPr>
          <w:b/>
        </w:rPr>
        <w:t>3</w:t>
      </w:r>
      <w:r w:rsidR="00F6670C">
        <w:rPr>
          <w:b/>
        </w:rPr>
        <w:t xml:space="preserve"> </w:t>
      </w:r>
      <w:r>
        <w:t xml:space="preserve">were </w:t>
      </w:r>
      <w:r w:rsidR="00070097">
        <w:t>reviewed</w:t>
      </w:r>
      <w:r>
        <w:t>. Motion by</w:t>
      </w:r>
      <w:r w:rsidR="00EF1739">
        <w:rPr>
          <w:b/>
          <w:u w:val="single"/>
        </w:rPr>
        <w:t xml:space="preserve"> </w:t>
      </w:r>
      <w:r w:rsidR="00F811DF">
        <w:rPr>
          <w:b/>
          <w:u w:val="single"/>
        </w:rPr>
        <w:t>Farmer</w:t>
      </w:r>
      <w:r w:rsidR="00EF1739">
        <w:rPr>
          <w:b/>
          <w:u w:val="single"/>
        </w:rPr>
        <w:t xml:space="preserve"> </w:t>
      </w:r>
      <w:r w:rsidR="00EF1739">
        <w:t xml:space="preserve"> </w:t>
      </w:r>
      <w:r w:rsidR="007E7C24">
        <w:t>to approve the minutes</w:t>
      </w:r>
      <w:r>
        <w:t xml:space="preserve">, 2nd by </w:t>
      </w:r>
      <w:r w:rsidR="00AE198A">
        <w:rPr>
          <w:b/>
          <w:u w:val="single"/>
        </w:rPr>
        <w:t>Griffith</w:t>
      </w:r>
      <w:r>
        <w:t xml:space="preserve">. </w:t>
      </w:r>
      <w:r w:rsidR="00E6122D">
        <w:t xml:space="preserve">    </w:t>
      </w:r>
      <w:r>
        <w:t>All voted in favor of the motion</w:t>
      </w:r>
      <w:r w:rsidR="007E7C24">
        <w:t xml:space="preserve"> </w:t>
      </w:r>
      <w:r>
        <w:t xml:space="preserve">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AE198A">
        <w:t>October</w:t>
      </w:r>
      <w:r w:rsidR="00C02C5E">
        <w:t xml:space="preserve">. </w:t>
      </w:r>
      <w:r w:rsidR="00E6122D">
        <w:t xml:space="preserve"> </w:t>
      </w:r>
      <w:r w:rsidR="00F811DF">
        <w:t xml:space="preserve">Dehmlow </w:t>
      </w:r>
      <w:r w:rsidR="00AE198A">
        <w:t xml:space="preserve">advised that the books were closed on the past fiscal year which ended in August. He has the 990 tax report ready to send to the IRS. Several line items were reviewed, Board Members would like to see the maturity dates for some of our investments, this will be done.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F811DF">
        <w:rPr>
          <w:b/>
          <w:u w:val="single"/>
        </w:rPr>
        <w:t>Steier</w:t>
      </w:r>
      <w:r w:rsidR="002C35E7">
        <w:t xml:space="preserve">, 2nd by </w:t>
      </w:r>
      <w:r w:rsidR="00AE198A">
        <w:rPr>
          <w:b/>
          <w:u w:val="single"/>
        </w:rPr>
        <w:t>Farmer</w:t>
      </w:r>
      <w:r w:rsidR="002C35E7">
        <w:t>.</w:t>
      </w:r>
      <w:r w:rsidR="00E6122D">
        <w:t xml:space="preserve">     </w:t>
      </w:r>
      <w:r w:rsidR="002C35E7">
        <w:t>All voted in favor of the motion - report approved.</w:t>
      </w:r>
    </w:p>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201073" w:rsidRDefault="00D81754" w:rsidP="00201073">
      <w:r>
        <w:t xml:space="preserve">Kellie </w:t>
      </w:r>
      <w:r w:rsidR="00F811DF">
        <w:t xml:space="preserve">reported </w:t>
      </w:r>
      <w:r w:rsidR="00BB5AF5">
        <w:t xml:space="preserve">on </w:t>
      </w:r>
      <w:r w:rsidR="00AE198A">
        <w:t>special elections taking place in Iowa, the session is only 8 weeks away. The Board discussed the recent Pension article that was published in the Des Moines Register. Kellie has been asked to help create a non-profit group for the DPS, this will assist in funding the Iowa Peace Officer Memorial site. The Board thanked Kellie for her willingness to do this. Kellie will prepare of list of prior resolutions that may still be pending for the next Board Meeting. No resolutions were offered at this time. Dehmlow requested that any Board Member that has a proposal email that to him and it will be distributed to all prior to the meeting.</w:t>
      </w:r>
    </w:p>
    <w:p w:rsidR="00AE198A" w:rsidRDefault="00AE198A" w:rsidP="00201073"/>
    <w:p w:rsidR="00AE198A" w:rsidRPr="00797A19" w:rsidRDefault="00AE198A" w:rsidP="00201073">
      <w:pPr>
        <w:rPr>
          <w:b/>
        </w:rPr>
      </w:pPr>
      <w:r>
        <w:t xml:space="preserve">President Lorenzen brought up the distracted driving bill that had been in </w:t>
      </w:r>
      <w:r w:rsidR="00511DBE">
        <w:t>previous</w:t>
      </w:r>
      <w:r>
        <w:t xml:space="preserve"> discussions, we need to have this as a primary offense if we are to be </w:t>
      </w:r>
      <w:r w:rsidR="00511DBE">
        <w:t>successful</w:t>
      </w:r>
      <w:r>
        <w:t xml:space="preserve">. </w:t>
      </w:r>
    </w:p>
    <w:p w:rsidR="002F4C10" w:rsidRDefault="002F4C10" w:rsidP="00D81754">
      <w:pPr>
        <w:rPr>
          <w:b/>
          <w:u w:val="single"/>
        </w:rPr>
      </w:pPr>
      <w:r>
        <w:tab/>
      </w:r>
      <w:r>
        <w:tab/>
      </w:r>
      <w:r>
        <w:tab/>
      </w:r>
      <w:r>
        <w:tab/>
      </w:r>
      <w:r>
        <w:tab/>
      </w:r>
      <w:r>
        <w:tab/>
      </w:r>
      <w:r>
        <w:rPr>
          <w:b/>
          <w:u w:val="single"/>
        </w:rPr>
        <w:t>Conference</w:t>
      </w:r>
    </w:p>
    <w:p w:rsidR="00D865D1" w:rsidRPr="00E70831" w:rsidRDefault="00D865D1" w:rsidP="00D865D1">
      <w:pPr>
        <w:jc w:val="center"/>
        <w:rPr>
          <w:b/>
          <w:u w:val="single"/>
        </w:rPr>
      </w:pPr>
    </w:p>
    <w:p w:rsidR="00635857" w:rsidRDefault="00F811DF" w:rsidP="002E4CD3">
      <w:pPr>
        <w:rPr>
          <w:b/>
          <w:u w:val="single"/>
        </w:rPr>
      </w:pPr>
      <w:r>
        <w:t xml:space="preserve">Steier informed the Board that </w:t>
      </w:r>
      <w:r w:rsidR="00AE198A">
        <w:t xml:space="preserve">he and Dehmlow did meet with Officers of the MCTC at Camp Dodge and the training is all approved. Lorenzen suggested we have a contract or at least a memo from the </w:t>
      </w:r>
      <w:r w:rsidR="00511DBE">
        <w:t>presenters</w:t>
      </w:r>
      <w:r w:rsidR="00AE198A">
        <w:t xml:space="preserve"> on file. We will continue to work on a final training agenda.</w:t>
      </w:r>
    </w:p>
    <w:p w:rsidR="00CB782E" w:rsidRDefault="00AE198A" w:rsidP="00CB782E">
      <w:pPr>
        <w:jc w:val="center"/>
        <w:rPr>
          <w:b/>
          <w:u w:val="single"/>
        </w:rPr>
      </w:pPr>
      <w:r>
        <w:rPr>
          <w:b/>
          <w:u w:val="single"/>
        </w:rPr>
        <w:t>Old</w:t>
      </w:r>
      <w:r w:rsidR="00CB782E">
        <w:rPr>
          <w:b/>
          <w:u w:val="single"/>
        </w:rPr>
        <w:t xml:space="preserve"> Business</w:t>
      </w:r>
    </w:p>
    <w:p w:rsidR="00D81754" w:rsidRDefault="00D81754" w:rsidP="00B6249A"/>
    <w:p w:rsidR="005E6F46" w:rsidRDefault="002E4CD3" w:rsidP="00CB782E">
      <w:r>
        <w:t xml:space="preserve">Chief Lorenzen reported that he has </w:t>
      </w:r>
      <w:r w:rsidR="00AE198A">
        <w:t>continued to work</w:t>
      </w:r>
      <w:r>
        <w:t xml:space="preserve"> with Reps from members of the JPSB to adapt rules prior to our meeting in December. </w:t>
      </w:r>
      <w:r w:rsidR="00AE198A">
        <w:t xml:space="preserve">The draft is being reviewed for the final time by all associations with the intent to have it finalized prior to the December 7th meeting. It has been suggested that we take time that morning as a group to review the document. </w:t>
      </w:r>
    </w:p>
    <w:p w:rsidR="00E5268D" w:rsidRDefault="00AE198A" w:rsidP="00AE198A">
      <w:pPr>
        <w:jc w:val="center"/>
      </w:pPr>
      <w:r>
        <w:rPr>
          <w:b/>
          <w:u w:val="single"/>
        </w:rPr>
        <w:t>New Business</w:t>
      </w:r>
    </w:p>
    <w:p w:rsidR="00AE198A" w:rsidRDefault="00AE198A" w:rsidP="00AE198A"/>
    <w:p w:rsidR="00AE198A" w:rsidRDefault="00AE198A" w:rsidP="00AE198A">
      <w:r>
        <w:t xml:space="preserve">Dehmlow presented several letters and requests for donations to the Board. The IPOA already supports several of these causes and will continue to do so with direct donations as we have in the past. Dehmlow will inform those requesting funds from the Iowa State Troopers and Iowa State Patrol of our intent. We will wait to hear more on the request that initiated with the Rockwell City FD. Lorenzen suggested we have some involvement if this takes place. </w:t>
      </w:r>
    </w:p>
    <w:p w:rsidR="00511DBE" w:rsidRDefault="00511DBE" w:rsidP="00AE198A">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Page 2</w:t>
      </w:r>
    </w:p>
    <w:p w:rsidR="00511DBE" w:rsidRDefault="00511DBE" w:rsidP="00AE198A"/>
    <w:p w:rsidR="00511DBE" w:rsidRDefault="00511DBE" w:rsidP="00AE198A">
      <w:r>
        <w:t>Deadline for magazine, December 10th for those that have articles. Lorenzen will be sending in several, one on the start up of the new K9 unit for the IDOT.</w:t>
      </w:r>
    </w:p>
    <w:p w:rsidR="00511DBE" w:rsidRDefault="00511DBE" w:rsidP="00AE198A"/>
    <w:p w:rsidR="007D6CAD" w:rsidRDefault="007D6CAD" w:rsidP="00AE198A">
      <w:r>
        <w:t xml:space="preserve">Lorenzen reported on his meeting with the ODCP, they have several issues that will need our support in the coming </w:t>
      </w:r>
      <w:r w:rsidR="00511DBE">
        <w:t>year</w:t>
      </w:r>
      <w:r>
        <w:t xml:space="preserve">. </w:t>
      </w:r>
    </w:p>
    <w:p w:rsidR="007D6CAD" w:rsidRDefault="007D6CAD" w:rsidP="00AE198A"/>
    <w:p w:rsidR="007D6CAD" w:rsidRPr="00AE198A" w:rsidRDefault="007D6CAD" w:rsidP="00AE198A">
      <w:r>
        <w:t>Our next meeting will be at the IDOT Office in Ankeny at</w:t>
      </w:r>
      <w:r w:rsidR="00511DBE">
        <w:t xml:space="preserve"> 2:00p.m. on Dec. 6th.  The JPS Legislative meeting will begin at 9:00 a.m. on the 7th, location is the same as last year.</w:t>
      </w:r>
    </w:p>
    <w:p w:rsidR="00511DBE" w:rsidRDefault="00511DBE" w:rsidP="000B6CE3"/>
    <w:p w:rsidR="00511DBE" w:rsidRDefault="00511DBE" w:rsidP="000B6CE3">
      <w:r>
        <w:t>Motion to adjourn by Griffith, 2nd by Farmer. All in favor, meeting ended at 1:55p.m.</w:t>
      </w:r>
    </w:p>
    <w:p w:rsidR="00511DBE" w:rsidRDefault="00511DBE" w:rsidP="000B6CE3"/>
    <w:p w:rsidR="007258E1" w:rsidRDefault="000249AA" w:rsidP="000B6CE3">
      <w:r>
        <w:t>Re</w:t>
      </w:r>
      <w:r w:rsidR="00210EE1">
        <w:t>spectfully,</w:t>
      </w:r>
    </w:p>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EC" w:rsidRDefault="003764EC" w:rsidP="00D67E8E">
      <w:r>
        <w:separator/>
      </w:r>
    </w:p>
  </w:endnote>
  <w:endnote w:type="continuationSeparator" w:id="0">
    <w:p w:rsidR="003764EC" w:rsidRDefault="003764EC"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EC" w:rsidRDefault="003764EC" w:rsidP="00D67E8E">
      <w:r>
        <w:separator/>
      </w:r>
    </w:p>
  </w:footnote>
  <w:footnote w:type="continuationSeparator" w:id="0">
    <w:p w:rsidR="003764EC" w:rsidRDefault="003764EC"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11552"/>
    <w:rsid w:val="000249AA"/>
    <w:rsid w:val="00067B5A"/>
    <w:rsid w:val="00070097"/>
    <w:rsid w:val="00070EF4"/>
    <w:rsid w:val="000A40B4"/>
    <w:rsid w:val="000A6E8A"/>
    <w:rsid w:val="000B1F78"/>
    <w:rsid w:val="000B65E0"/>
    <w:rsid w:val="000B6CE3"/>
    <w:rsid w:val="000D2076"/>
    <w:rsid w:val="000D4DE1"/>
    <w:rsid w:val="000E4E72"/>
    <w:rsid w:val="000F6244"/>
    <w:rsid w:val="001161A4"/>
    <w:rsid w:val="001318B3"/>
    <w:rsid w:val="00145225"/>
    <w:rsid w:val="00145644"/>
    <w:rsid w:val="00145BD7"/>
    <w:rsid w:val="00151123"/>
    <w:rsid w:val="0015136A"/>
    <w:rsid w:val="00151F79"/>
    <w:rsid w:val="001575AE"/>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1073"/>
    <w:rsid w:val="0020411C"/>
    <w:rsid w:val="00210EE1"/>
    <w:rsid w:val="00211D72"/>
    <w:rsid w:val="002257CE"/>
    <w:rsid w:val="0024148C"/>
    <w:rsid w:val="00244DA1"/>
    <w:rsid w:val="00246563"/>
    <w:rsid w:val="00247B6E"/>
    <w:rsid w:val="00256BFE"/>
    <w:rsid w:val="00263D64"/>
    <w:rsid w:val="00265E8F"/>
    <w:rsid w:val="00273BF3"/>
    <w:rsid w:val="002767FF"/>
    <w:rsid w:val="00276F2B"/>
    <w:rsid w:val="00277F32"/>
    <w:rsid w:val="002874A0"/>
    <w:rsid w:val="002941F4"/>
    <w:rsid w:val="0029445E"/>
    <w:rsid w:val="002C35E7"/>
    <w:rsid w:val="002C72C4"/>
    <w:rsid w:val="002D1D0E"/>
    <w:rsid w:val="002E4CD3"/>
    <w:rsid w:val="002E5F15"/>
    <w:rsid w:val="002F34D0"/>
    <w:rsid w:val="002F4C10"/>
    <w:rsid w:val="0031385E"/>
    <w:rsid w:val="003211D3"/>
    <w:rsid w:val="00337D40"/>
    <w:rsid w:val="003523B0"/>
    <w:rsid w:val="003528F3"/>
    <w:rsid w:val="00361A96"/>
    <w:rsid w:val="00367DDB"/>
    <w:rsid w:val="003764EC"/>
    <w:rsid w:val="00395427"/>
    <w:rsid w:val="003A0F6C"/>
    <w:rsid w:val="003A16F4"/>
    <w:rsid w:val="003A45D8"/>
    <w:rsid w:val="003C198C"/>
    <w:rsid w:val="003C3286"/>
    <w:rsid w:val="003C3CD2"/>
    <w:rsid w:val="003D16BD"/>
    <w:rsid w:val="003D2A63"/>
    <w:rsid w:val="003D396A"/>
    <w:rsid w:val="003F24F8"/>
    <w:rsid w:val="003F62FE"/>
    <w:rsid w:val="00401294"/>
    <w:rsid w:val="00406773"/>
    <w:rsid w:val="00413F05"/>
    <w:rsid w:val="00441768"/>
    <w:rsid w:val="004517DF"/>
    <w:rsid w:val="00462E81"/>
    <w:rsid w:val="00485D32"/>
    <w:rsid w:val="00487084"/>
    <w:rsid w:val="0049240F"/>
    <w:rsid w:val="004B0FEF"/>
    <w:rsid w:val="004C618A"/>
    <w:rsid w:val="004C73FE"/>
    <w:rsid w:val="004D7F1D"/>
    <w:rsid w:val="004E29C8"/>
    <w:rsid w:val="005001A0"/>
    <w:rsid w:val="00504181"/>
    <w:rsid w:val="00511DBE"/>
    <w:rsid w:val="00526173"/>
    <w:rsid w:val="005378FF"/>
    <w:rsid w:val="00540B9B"/>
    <w:rsid w:val="00542AC8"/>
    <w:rsid w:val="00550DB8"/>
    <w:rsid w:val="00557499"/>
    <w:rsid w:val="005612BC"/>
    <w:rsid w:val="0056280B"/>
    <w:rsid w:val="005638F5"/>
    <w:rsid w:val="00572E90"/>
    <w:rsid w:val="00586A13"/>
    <w:rsid w:val="00592DBD"/>
    <w:rsid w:val="005954BF"/>
    <w:rsid w:val="005A713B"/>
    <w:rsid w:val="005C175B"/>
    <w:rsid w:val="005C1947"/>
    <w:rsid w:val="005D323C"/>
    <w:rsid w:val="005E6F46"/>
    <w:rsid w:val="00601B31"/>
    <w:rsid w:val="00617732"/>
    <w:rsid w:val="00622473"/>
    <w:rsid w:val="006338AA"/>
    <w:rsid w:val="00635857"/>
    <w:rsid w:val="0065317E"/>
    <w:rsid w:val="00655E05"/>
    <w:rsid w:val="00655E38"/>
    <w:rsid w:val="00665AC0"/>
    <w:rsid w:val="00667341"/>
    <w:rsid w:val="0067005A"/>
    <w:rsid w:val="00672620"/>
    <w:rsid w:val="00672899"/>
    <w:rsid w:val="006820DD"/>
    <w:rsid w:val="00682C04"/>
    <w:rsid w:val="006A506D"/>
    <w:rsid w:val="006B4911"/>
    <w:rsid w:val="006C2570"/>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C79F8"/>
    <w:rsid w:val="007D6CAD"/>
    <w:rsid w:val="007E7C24"/>
    <w:rsid w:val="007F0D2E"/>
    <w:rsid w:val="00816C2F"/>
    <w:rsid w:val="008202DF"/>
    <w:rsid w:val="00821D39"/>
    <w:rsid w:val="008239A1"/>
    <w:rsid w:val="0082788B"/>
    <w:rsid w:val="00827920"/>
    <w:rsid w:val="008337CF"/>
    <w:rsid w:val="00854A0B"/>
    <w:rsid w:val="008553C0"/>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04478"/>
    <w:rsid w:val="00917604"/>
    <w:rsid w:val="0092246F"/>
    <w:rsid w:val="00925109"/>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13E1"/>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A68DA"/>
    <w:rsid w:val="00AA6BEC"/>
    <w:rsid w:val="00AB5754"/>
    <w:rsid w:val="00AC3CC0"/>
    <w:rsid w:val="00AC7173"/>
    <w:rsid w:val="00AD0076"/>
    <w:rsid w:val="00AD00FC"/>
    <w:rsid w:val="00AD5F49"/>
    <w:rsid w:val="00AD7838"/>
    <w:rsid w:val="00AE198A"/>
    <w:rsid w:val="00AE4547"/>
    <w:rsid w:val="00AF3A2E"/>
    <w:rsid w:val="00B213CB"/>
    <w:rsid w:val="00B26A14"/>
    <w:rsid w:val="00B33808"/>
    <w:rsid w:val="00B341A8"/>
    <w:rsid w:val="00B36953"/>
    <w:rsid w:val="00B47565"/>
    <w:rsid w:val="00B6249A"/>
    <w:rsid w:val="00B63E41"/>
    <w:rsid w:val="00B74F41"/>
    <w:rsid w:val="00B920B9"/>
    <w:rsid w:val="00B96CD4"/>
    <w:rsid w:val="00B97056"/>
    <w:rsid w:val="00BA1C0A"/>
    <w:rsid w:val="00BA7485"/>
    <w:rsid w:val="00BB0200"/>
    <w:rsid w:val="00BB0366"/>
    <w:rsid w:val="00BB5AF5"/>
    <w:rsid w:val="00BB7F2F"/>
    <w:rsid w:val="00BC1E37"/>
    <w:rsid w:val="00BC2083"/>
    <w:rsid w:val="00BD6171"/>
    <w:rsid w:val="00BD6D3B"/>
    <w:rsid w:val="00BE2C08"/>
    <w:rsid w:val="00BF436F"/>
    <w:rsid w:val="00C02C5E"/>
    <w:rsid w:val="00C038DA"/>
    <w:rsid w:val="00C15995"/>
    <w:rsid w:val="00C16F7C"/>
    <w:rsid w:val="00C27756"/>
    <w:rsid w:val="00C40E11"/>
    <w:rsid w:val="00C44540"/>
    <w:rsid w:val="00C463FC"/>
    <w:rsid w:val="00C557DC"/>
    <w:rsid w:val="00C5689F"/>
    <w:rsid w:val="00C646B1"/>
    <w:rsid w:val="00C7677B"/>
    <w:rsid w:val="00C8326A"/>
    <w:rsid w:val="00C96B3F"/>
    <w:rsid w:val="00CA6101"/>
    <w:rsid w:val="00CB0AFA"/>
    <w:rsid w:val="00CB70CA"/>
    <w:rsid w:val="00CB782E"/>
    <w:rsid w:val="00CC4BD4"/>
    <w:rsid w:val="00CC7082"/>
    <w:rsid w:val="00CC7C54"/>
    <w:rsid w:val="00CD5C6C"/>
    <w:rsid w:val="00CE00C2"/>
    <w:rsid w:val="00D24328"/>
    <w:rsid w:val="00D2471D"/>
    <w:rsid w:val="00D26859"/>
    <w:rsid w:val="00D67E8E"/>
    <w:rsid w:val="00D716C6"/>
    <w:rsid w:val="00D81754"/>
    <w:rsid w:val="00D849A9"/>
    <w:rsid w:val="00D865D1"/>
    <w:rsid w:val="00DA0560"/>
    <w:rsid w:val="00DA2C6B"/>
    <w:rsid w:val="00DA2DF0"/>
    <w:rsid w:val="00DA2EA9"/>
    <w:rsid w:val="00DA35D5"/>
    <w:rsid w:val="00DB3D1F"/>
    <w:rsid w:val="00DB7A3A"/>
    <w:rsid w:val="00DD5660"/>
    <w:rsid w:val="00DD5E6F"/>
    <w:rsid w:val="00DD5F63"/>
    <w:rsid w:val="00DD7289"/>
    <w:rsid w:val="00DF09E8"/>
    <w:rsid w:val="00E00925"/>
    <w:rsid w:val="00E250E1"/>
    <w:rsid w:val="00E35E89"/>
    <w:rsid w:val="00E37F3C"/>
    <w:rsid w:val="00E4017F"/>
    <w:rsid w:val="00E4478C"/>
    <w:rsid w:val="00E44F48"/>
    <w:rsid w:val="00E501D4"/>
    <w:rsid w:val="00E5268D"/>
    <w:rsid w:val="00E55278"/>
    <w:rsid w:val="00E6122D"/>
    <w:rsid w:val="00E70831"/>
    <w:rsid w:val="00E86D97"/>
    <w:rsid w:val="00E87F79"/>
    <w:rsid w:val="00E95C7E"/>
    <w:rsid w:val="00E96BAE"/>
    <w:rsid w:val="00EB4706"/>
    <w:rsid w:val="00EB4A97"/>
    <w:rsid w:val="00ED56FF"/>
    <w:rsid w:val="00EE4056"/>
    <w:rsid w:val="00EE5C91"/>
    <w:rsid w:val="00EF1739"/>
    <w:rsid w:val="00EF4B45"/>
    <w:rsid w:val="00EF71BE"/>
    <w:rsid w:val="00F10F43"/>
    <w:rsid w:val="00F2116C"/>
    <w:rsid w:val="00F303D3"/>
    <w:rsid w:val="00F32399"/>
    <w:rsid w:val="00F400F9"/>
    <w:rsid w:val="00F539EC"/>
    <w:rsid w:val="00F62A8A"/>
    <w:rsid w:val="00F6670C"/>
    <w:rsid w:val="00F7563C"/>
    <w:rsid w:val="00F811DF"/>
    <w:rsid w:val="00F92F15"/>
    <w:rsid w:val="00FD5945"/>
    <w:rsid w:val="00FF12D0"/>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86326">
      <w:bodyDiv w:val="1"/>
      <w:marLeft w:val="0"/>
      <w:marRight w:val="0"/>
      <w:marTop w:val="0"/>
      <w:marBottom w:val="0"/>
      <w:divBdr>
        <w:top w:val="none" w:sz="0" w:space="0" w:color="auto"/>
        <w:left w:val="none" w:sz="0" w:space="0" w:color="auto"/>
        <w:bottom w:val="none" w:sz="0" w:space="0" w:color="auto"/>
        <w:right w:val="none" w:sz="0" w:space="0" w:color="auto"/>
      </w:divBdr>
    </w:div>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941305171">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1396976982">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2355E-70FE-481B-B877-9637425C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3</cp:revision>
  <cp:lastPrinted>2012-01-15T03:18:00Z</cp:lastPrinted>
  <dcterms:created xsi:type="dcterms:W3CDTF">2013-12-06T14:48:00Z</dcterms:created>
  <dcterms:modified xsi:type="dcterms:W3CDTF">2014-02-13T23:06:00Z</dcterms:modified>
</cp:coreProperties>
</file>